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E0" w:rsidRPr="00186FE0" w:rsidRDefault="00186FE0" w:rsidP="00186F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6FE0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186F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FE0" w:rsidRPr="00186FE0" w:rsidRDefault="00186FE0" w:rsidP="00186F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6FE0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Pr="00186FE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86FE0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186FE0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186FE0"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 w:rsidRPr="00186F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FE0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186FE0"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186FE0" w:rsidRPr="00186FE0" w:rsidRDefault="00186FE0" w:rsidP="00186F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6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86FE0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186FE0">
        <w:rPr>
          <w:rFonts w:ascii="Times New Roman" w:hAnsi="Times New Roman" w:cs="Times New Roman"/>
          <w:i/>
          <w:sz w:val="24"/>
          <w:szCs w:val="24"/>
        </w:rPr>
        <w:t xml:space="preserve"> 16.11.2017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186FE0">
        <w:rPr>
          <w:rFonts w:ascii="Times New Roman" w:hAnsi="Times New Roman" w:cs="Times New Roman"/>
          <w:i/>
          <w:sz w:val="24"/>
          <w:szCs w:val="24"/>
        </w:rPr>
        <w:t>/29/</w:t>
      </w:r>
      <w:r w:rsidRPr="00186FE0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745307" w:rsidRPr="00186FE0" w:rsidRDefault="00745307" w:rsidP="0018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45307" w:rsidRPr="00186FE0" w:rsidRDefault="00745307" w:rsidP="0018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86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Pr="00186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наданню допомоги хворим з хронічною нирковою недостатністю, </w:t>
      </w:r>
    </w:p>
    <w:p w:rsid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86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які проживають на території громади </w:t>
      </w:r>
    </w:p>
    <w:p w:rsid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86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та отримують програмний гемодіаліз </w:t>
      </w:r>
    </w:p>
    <w:p w:rsidR="00745307" w:rsidRP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86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2018 - 2020 роки</w:t>
      </w:r>
    </w:p>
    <w:p w:rsidR="00745307" w:rsidRP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45307" w:rsidRPr="00186FE0" w:rsidRDefault="00745307" w:rsidP="00186FE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86FE0">
        <w:rPr>
          <w:rFonts w:ascii="Times New Roman" w:hAnsi="Times New Roman"/>
          <w:b/>
          <w:sz w:val="28"/>
          <w:szCs w:val="28"/>
          <w:lang w:eastAsia="uk-UA"/>
        </w:rPr>
        <w:t>Загальні  положення</w:t>
      </w:r>
    </w:p>
    <w:p w:rsidR="00186FE0" w:rsidRPr="00186FE0" w:rsidRDefault="00186FE0" w:rsidP="00186FE0">
      <w:pPr>
        <w:pStyle w:val="a7"/>
        <w:spacing w:after="0" w:line="240" w:lineRule="auto"/>
        <w:ind w:left="735"/>
        <w:rPr>
          <w:rFonts w:ascii="Times New Roman" w:hAnsi="Times New Roman"/>
          <w:b/>
          <w:sz w:val="28"/>
          <w:szCs w:val="28"/>
          <w:lang w:eastAsia="uk-UA"/>
        </w:rPr>
      </w:pPr>
    </w:p>
    <w:p w:rsidR="00745307" w:rsidRPr="00745307" w:rsidRDefault="00745307" w:rsidP="0018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FE0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 </w:t>
      </w:r>
      <w:r w:rsidRPr="00186F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наданню допомоги хворим з хронічною нирковою недостатністю, які проживають на території громади та отримують програмний гемодіаліз</w:t>
      </w:r>
      <w:r w:rsidRPr="00186F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186F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186FE0">
        <w:rPr>
          <w:rFonts w:ascii="Times New Roman" w:hAnsi="Times New Roman" w:cs="Times New Roman"/>
          <w:sz w:val="28"/>
          <w:lang w:val="uk-UA"/>
        </w:rPr>
        <w:t>обласній  лікарні або її Ніжинському відділенні</w:t>
      </w:r>
      <w:r w:rsidRPr="00186F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 розроблена </w:t>
      </w:r>
      <w:r w:rsidRPr="00186FE0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</w:t>
      </w:r>
      <w:r w:rsidRPr="00745307">
        <w:rPr>
          <w:rFonts w:ascii="Times New Roman" w:hAnsi="Times New Roman" w:cs="Times New Roman"/>
          <w:sz w:val="28"/>
          <w:szCs w:val="28"/>
          <w:lang w:val="uk-UA"/>
        </w:rPr>
        <w:t xml:space="preserve">останов, розпоряджень Кабінету Міністрів України, відповідно  до  ст. 43  Закону  України  „Про  місцеве  самоврядування  в  Україні”. </w:t>
      </w:r>
    </w:p>
    <w:p w:rsidR="00745307" w:rsidRDefault="00D80042" w:rsidP="00186FE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На території Носівської ОТГ</w:t>
      </w:r>
      <w:r w:rsidR="00745307">
        <w:rPr>
          <w:color w:val="000000"/>
          <w:sz w:val="28"/>
          <w:szCs w:val="28"/>
          <w:lang w:val="uk-UA"/>
        </w:rPr>
        <w:t xml:space="preserve"> станом на 01.</w:t>
      </w:r>
      <w:r>
        <w:rPr>
          <w:color w:val="000000"/>
          <w:sz w:val="28"/>
          <w:szCs w:val="28"/>
          <w:lang w:val="uk-UA"/>
        </w:rPr>
        <w:t>11</w:t>
      </w:r>
      <w:r w:rsidR="00745307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="00745307">
        <w:rPr>
          <w:color w:val="000000"/>
          <w:sz w:val="28"/>
          <w:szCs w:val="28"/>
          <w:lang w:val="uk-UA"/>
        </w:rPr>
        <w:t xml:space="preserve"> року проживає </w:t>
      </w:r>
      <w:r w:rsidR="00186FE0">
        <w:rPr>
          <w:color w:val="000000"/>
          <w:sz w:val="28"/>
          <w:szCs w:val="28"/>
          <w:lang w:val="uk-UA"/>
        </w:rPr>
        <w:t xml:space="preserve">__ </w:t>
      </w:r>
      <w:r w:rsidR="00745307">
        <w:rPr>
          <w:sz w:val="28"/>
          <w:szCs w:val="28"/>
          <w:lang w:val="uk-UA" w:eastAsia="uk-UA"/>
        </w:rPr>
        <w:t>хворих з хронічною нирковою недостатністю</w:t>
      </w:r>
      <w:r w:rsidR="00745307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>
        <w:rPr>
          <w:color w:val="000000"/>
          <w:sz w:val="28"/>
          <w:szCs w:val="28"/>
          <w:lang w:val="uk-UA"/>
        </w:rPr>
        <w:t xml:space="preserve"> в </w:t>
      </w:r>
      <w:r w:rsidR="00746454">
        <w:rPr>
          <w:sz w:val="28"/>
          <w:lang w:val="uk-UA"/>
        </w:rPr>
        <w:t>обласній  лікарні або її Ніжинському відділенні</w:t>
      </w:r>
      <w:r w:rsidR="00745307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>
        <w:rPr>
          <w:sz w:val="28"/>
          <w:szCs w:val="28"/>
          <w:lang w:val="uk-UA" w:eastAsia="uk-UA"/>
        </w:rPr>
        <w:t xml:space="preserve"> </w:t>
      </w:r>
    </w:p>
    <w:p w:rsidR="00745307" w:rsidRDefault="00745307" w:rsidP="00186FE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медикаменти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186FE0" w:rsidRDefault="00186FE0" w:rsidP="00186FE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45307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186FE0" w:rsidRPr="00D80042" w:rsidRDefault="00186FE0" w:rsidP="0018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307" w:rsidRPr="00D80042" w:rsidRDefault="00745307" w:rsidP="0018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Default="00745307" w:rsidP="00186FE0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186FE0" w:rsidRDefault="00186FE0" w:rsidP="00186FE0">
      <w:pPr>
        <w:spacing w:after="0" w:line="240" w:lineRule="auto"/>
        <w:rPr>
          <w:b/>
          <w:sz w:val="28"/>
          <w:szCs w:val="28"/>
          <w:lang w:val="uk-UA"/>
        </w:rPr>
      </w:pPr>
    </w:p>
    <w:p w:rsidR="00186FE0" w:rsidRDefault="00186FE0" w:rsidP="00186FE0">
      <w:pPr>
        <w:spacing w:after="0" w:line="240" w:lineRule="auto"/>
        <w:rPr>
          <w:b/>
          <w:sz w:val="28"/>
          <w:szCs w:val="28"/>
          <w:lang w:val="uk-UA"/>
        </w:rPr>
      </w:pPr>
    </w:p>
    <w:p w:rsidR="00186FE0" w:rsidRDefault="00186FE0" w:rsidP="00186FE0">
      <w:pPr>
        <w:spacing w:after="0" w:line="240" w:lineRule="auto"/>
        <w:rPr>
          <w:b/>
          <w:sz w:val="28"/>
          <w:szCs w:val="28"/>
          <w:lang w:val="uk-UA"/>
        </w:rPr>
      </w:pPr>
    </w:p>
    <w:p w:rsidR="00745307" w:rsidRPr="00D80042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3.Заходи по виконанню Програми</w:t>
      </w:r>
    </w:p>
    <w:p w:rsidR="00745307" w:rsidRPr="00D80042" w:rsidRDefault="00745307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0042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186FE0" w:rsidRDefault="00D80042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  соціального захисту </w:t>
      </w:r>
    </w:p>
    <w:p w:rsidR="0045650C" w:rsidRDefault="00745307" w:rsidP="00186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 xml:space="preserve">населення </w:t>
      </w:r>
      <w:r w:rsidR="00D800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D80042" w:rsidRDefault="00745307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>Постійно</w:t>
      </w:r>
    </w:p>
    <w:p w:rsidR="00745307" w:rsidRPr="00D80042" w:rsidRDefault="00745307" w:rsidP="00186F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>2. Забезпечення нарахування коштів для часткового відшкодування витрат вартості проїзду.</w:t>
      </w:r>
    </w:p>
    <w:p w:rsidR="00186FE0" w:rsidRDefault="00D80042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</w:t>
      </w:r>
      <w:r w:rsidRPr="00D80042">
        <w:rPr>
          <w:rFonts w:ascii="Times New Roman" w:hAnsi="Times New Roman" w:cs="Times New Roman"/>
          <w:sz w:val="28"/>
          <w:lang w:val="uk-UA"/>
        </w:rPr>
        <w:t xml:space="preserve">  соціального захисту </w:t>
      </w:r>
    </w:p>
    <w:p w:rsidR="00D80042" w:rsidRPr="00D80042" w:rsidRDefault="00D80042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 xml:space="preserve">населення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D80042" w:rsidRDefault="00745307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D80042" w:rsidRDefault="00745307" w:rsidP="0018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186FE0" w:rsidRDefault="00D80042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</w:t>
      </w:r>
      <w:r w:rsidRPr="00D80042">
        <w:rPr>
          <w:rFonts w:ascii="Times New Roman" w:hAnsi="Times New Roman" w:cs="Times New Roman"/>
          <w:sz w:val="28"/>
          <w:lang w:val="uk-UA"/>
        </w:rPr>
        <w:t xml:space="preserve"> праці та соціального захисту </w:t>
      </w:r>
    </w:p>
    <w:p w:rsidR="00D80042" w:rsidRPr="00D80042" w:rsidRDefault="00D80042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 xml:space="preserve">населення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D80042" w:rsidRDefault="00745307" w:rsidP="00186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D80042"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D80042">
        <w:rPr>
          <w:rFonts w:ascii="Times New Roman" w:hAnsi="Times New Roman" w:cs="Times New Roman"/>
          <w:sz w:val="28"/>
          <w:lang w:val="uk-UA"/>
        </w:rPr>
        <w:t>При надходженні коштів.</w:t>
      </w:r>
    </w:p>
    <w:p w:rsidR="00745307" w:rsidRDefault="00745307" w:rsidP="00186FE0">
      <w:pPr>
        <w:spacing w:after="0" w:line="240" w:lineRule="auto"/>
        <w:rPr>
          <w:sz w:val="28"/>
          <w:szCs w:val="28"/>
          <w:lang w:val="uk-UA"/>
        </w:rPr>
      </w:pPr>
    </w:p>
    <w:p w:rsidR="00745307" w:rsidRPr="00186FE0" w:rsidRDefault="00745307" w:rsidP="0018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FE0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Default="00745307" w:rsidP="00186FE0">
      <w:pPr>
        <w:pStyle w:val="a5"/>
        <w:ind w:firstLine="709"/>
        <w:rPr>
          <w:szCs w:val="28"/>
        </w:rPr>
      </w:pPr>
      <w:r w:rsidRPr="00186FE0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186FE0">
        <w:rPr>
          <w:szCs w:val="28"/>
        </w:rPr>
        <w:t>відділу</w:t>
      </w:r>
      <w:r w:rsidRPr="00186FE0">
        <w:rPr>
          <w:szCs w:val="28"/>
        </w:rPr>
        <w:t xml:space="preserve">  соціального захисту населення </w:t>
      </w:r>
      <w:r w:rsidR="00D80042" w:rsidRPr="00186FE0">
        <w:rPr>
          <w:szCs w:val="28"/>
        </w:rPr>
        <w:t>Носівської міської ради</w:t>
      </w:r>
      <w:r w:rsidRPr="00186FE0">
        <w:rPr>
          <w:szCs w:val="28"/>
        </w:rPr>
        <w:t xml:space="preserve"> з відповідною заявою, на основі якої формується справа інваліда</w:t>
      </w:r>
      <w:r>
        <w:rPr>
          <w:szCs w:val="28"/>
        </w:rPr>
        <w:t xml:space="preserve">, що претендує на таку допомогу, до якої додають такі документи: </w:t>
      </w:r>
    </w:p>
    <w:p w:rsidR="0078768B" w:rsidRPr="0078768B" w:rsidRDefault="0078768B" w:rsidP="00186FE0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8768B">
        <w:rPr>
          <w:rFonts w:ascii="Times New Roman" w:hAnsi="Times New Roman"/>
          <w:sz w:val="28"/>
          <w:szCs w:val="28"/>
        </w:rPr>
        <w:t>Одноразово:</w:t>
      </w:r>
    </w:p>
    <w:p w:rsidR="0078768B" w:rsidRPr="0078768B" w:rsidRDefault="0078768B" w:rsidP="00186FE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68B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Default="0078768B" w:rsidP="00186FE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5E15">
        <w:rPr>
          <w:rFonts w:ascii="Times New Roman" w:hAnsi="Times New Roman"/>
          <w:sz w:val="28"/>
          <w:szCs w:val="28"/>
        </w:rPr>
        <w:t>письмову заяву із зазначенням способу виплати</w:t>
      </w:r>
      <w:r>
        <w:rPr>
          <w:rFonts w:ascii="Times New Roman" w:hAnsi="Times New Roman"/>
          <w:sz w:val="28"/>
          <w:szCs w:val="28"/>
        </w:rPr>
        <w:t xml:space="preserve"> коштів;</w:t>
      </w:r>
    </w:p>
    <w:p w:rsidR="0078768B" w:rsidRDefault="0078768B" w:rsidP="00186FE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5E15">
        <w:rPr>
          <w:rFonts w:ascii="Times New Roman" w:hAnsi="Times New Roman"/>
          <w:sz w:val="28"/>
          <w:szCs w:val="28"/>
        </w:rPr>
        <w:t>паспорт та його копію</w:t>
      </w:r>
      <w:r>
        <w:rPr>
          <w:rFonts w:ascii="Times New Roman" w:hAnsi="Times New Roman"/>
          <w:sz w:val="28"/>
          <w:szCs w:val="28"/>
        </w:rPr>
        <w:t>;</w:t>
      </w:r>
    </w:p>
    <w:p w:rsidR="0078768B" w:rsidRDefault="0078768B" w:rsidP="00186FE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5E15">
        <w:rPr>
          <w:rFonts w:ascii="Times New Roman" w:hAnsi="Times New Roman"/>
          <w:sz w:val="28"/>
          <w:szCs w:val="28"/>
        </w:rPr>
        <w:t xml:space="preserve">копію </w:t>
      </w:r>
      <w:r>
        <w:rPr>
          <w:rFonts w:ascii="Times New Roman" w:hAnsi="Times New Roman"/>
          <w:sz w:val="28"/>
          <w:szCs w:val="28"/>
        </w:rPr>
        <w:t xml:space="preserve">довідки про присвоєння </w:t>
      </w:r>
      <w:r w:rsidRPr="003E5E15">
        <w:rPr>
          <w:rFonts w:ascii="Times New Roman" w:hAnsi="Times New Roman"/>
          <w:sz w:val="28"/>
          <w:szCs w:val="28"/>
        </w:rPr>
        <w:t>реєстраційного номера облікової картки платника податків</w:t>
      </w:r>
      <w:r>
        <w:rPr>
          <w:rFonts w:ascii="Times New Roman" w:hAnsi="Times New Roman"/>
          <w:sz w:val="28"/>
          <w:szCs w:val="28"/>
        </w:rPr>
        <w:t>;</w:t>
      </w:r>
    </w:p>
    <w:p w:rsidR="0078768B" w:rsidRDefault="0078768B" w:rsidP="00186FE0">
      <w:pPr>
        <w:pStyle w:val="a7"/>
        <w:tabs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3E5E15" w:rsidRDefault="0078768B" w:rsidP="00186FE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Default="0078768B" w:rsidP="00186FE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798">
        <w:rPr>
          <w:rFonts w:ascii="Times New Roman" w:hAnsi="Times New Roman"/>
          <w:sz w:val="28"/>
          <w:szCs w:val="28"/>
        </w:rPr>
        <w:t xml:space="preserve">довідку </w:t>
      </w:r>
      <w:r>
        <w:rPr>
          <w:rFonts w:ascii="Times New Roman" w:hAnsi="Times New Roman"/>
          <w:sz w:val="28"/>
          <w:szCs w:val="28"/>
        </w:rPr>
        <w:t>з</w:t>
      </w:r>
      <w:r w:rsidRPr="0078768B">
        <w:rPr>
          <w:sz w:val="28"/>
        </w:rPr>
        <w:t xml:space="preserve"> </w:t>
      </w:r>
      <w:r w:rsidRPr="0078768B">
        <w:rPr>
          <w:rFonts w:ascii="Times New Roman" w:hAnsi="Times New Roman"/>
          <w:sz w:val="28"/>
        </w:rPr>
        <w:t>обласно</w:t>
      </w:r>
      <w:r>
        <w:rPr>
          <w:rFonts w:ascii="Times New Roman" w:hAnsi="Times New Roman"/>
          <w:sz w:val="28"/>
        </w:rPr>
        <w:t>ї</w:t>
      </w:r>
      <w:r w:rsidRPr="0078768B">
        <w:rPr>
          <w:rFonts w:ascii="Times New Roman" w:hAnsi="Times New Roman"/>
          <w:sz w:val="28"/>
        </w:rPr>
        <w:t xml:space="preserve">  лікарні або її Ніжинсько</w:t>
      </w:r>
      <w:r>
        <w:rPr>
          <w:rFonts w:ascii="Times New Roman" w:hAnsi="Times New Roman"/>
          <w:sz w:val="28"/>
        </w:rPr>
        <w:t>го</w:t>
      </w:r>
      <w:r w:rsidRPr="0078768B">
        <w:rPr>
          <w:rFonts w:ascii="Times New Roman" w:hAnsi="Times New Roman"/>
          <w:sz w:val="28"/>
        </w:rPr>
        <w:t xml:space="preserve"> відділенні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98">
        <w:rPr>
          <w:rFonts w:ascii="Times New Roman" w:hAnsi="Times New Roman"/>
          <w:sz w:val="28"/>
          <w:szCs w:val="28"/>
        </w:rPr>
        <w:t xml:space="preserve">про отримання програмного гемодіалізу </w:t>
      </w:r>
      <w:r>
        <w:rPr>
          <w:rFonts w:ascii="Times New Roman" w:hAnsi="Times New Roman"/>
          <w:sz w:val="28"/>
          <w:szCs w:val="28"/>
        </w:rPr>
        <w:t>та перитонеального</w:t>
      </w:r>
      <w:r w:rsidRPr="00A42798">
        <w:rPr>
          <w:rFonts w:ascii="Times New Roman" w:hAnsi="Times New Roman"/>
          <w:sz w:val="28"/>
          <w:szCs w:val="28"/>
        </w:rPr>
        <w:t xml:space="preserve"> діаліз</w:t>
      </w:r>
      <w:r>
        <w:rPr>
          <w:rFonts w:ascii="Times New Roman" w:hAnsi="Times New Roman"/>
          <w:sz w:val="28"/>
          <w:szCs w:val="28"/>
        </w:rPr>
        <w:t>у</w:t>
      </w:r>
      <w:r w:rsidRPr="00A42798">
        <w:rPr>
          <w:rFonts w:ascii="Times New Roman" w:hAnsi="Times New Roman"/>
          <w:sz w:val="28"/>
          <w:szCs w:val="28"/>
        </w:rPr>
        <w:t xml:space="preserve"> із зазначенням кількості </w:t>
      </w:r>
      <w:r>
        <w:rPr>
          <w:rFonts w:ascii="Times New Roman" w:hAnsi="Times New Roman"/>
          <w:sz w:val="28"/>
          <w:szCs w:val="28"/>
        </w:rPr>
        <w:t>процедур</w:t>
      </w:r>
      <w:r w:rsidR="000215D6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A42798" w:rsidRDefault="000215D6" w:rsidP="00186FE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проїзні квитки до пункту  </w:t>
      </w:r>
      <w:r w:rsidRPr="00A42798">
        <w:rPr>
          <w:rFonts w:ascii="Times New Roman" w:hAnsi="Times New Roman"/>
          <w:sz w:val="28"/>
          <w:szCs w:val="28"/>
        </w:rPr>
        <w:t>отримання програмного гемодіалізу</w:t>
      </w:r>
      <w:r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напрямку.</w:t>
      </w:r>
    </w:p>
    <w:p w:rsidR="0078768B" w:rsidRPr="00186FE0" w:rsidRDefault="0078768B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E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186FE0">
        <w:rPr>
          <w:rFonts w:ascii="Times New Roman" w:hAnsi="Times New Roman" w:cs="Times New Roman"/>
          <w:sz w:val="28"/>
          <w:szCs w:val="28"/>
        </w:rPr>
        <w:t xml:space="preserve"> на одну особу </w:t>
      </w:r>
      <w:proofErr w:type="spellStart"/>
      <w:r w:rsidRPr="00186FE0">
        <w:rPr>
          <w:rFonts w:ascii="Times New Roman" w:hAnsi="Times New Roman" w:cs="Times New Roman"/>
          <w:sz w:val="28"/>
          <w:szCs w:val="28"/>
        </w:rPr>
        <w:t>розраховуються</w:t>
      </w:r>
      <w:proofErr w:type="spellEnd"/>
      <w:r w:rsidRPr="00186FE0">
        <w:rPr>
          <w:rFonts w:ascii="Times New Roman" w:hAnsi="Times New Roman" w:cs="Times New Roman"/>
          <w:sz w:val="28"/>
          <w:szCs w:val="28"/>
        </w:rPr>
        <w:t xml:space="preserve"> за формулою: </w:t>
      </w:r>
    </w:p>
    <w:p w:rsidR="0078768B" w:rsidRPr="0078768B" w:rsidRDefault="0078768B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х 2 (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r w:rsidRPr="0078768B">
        <w:rPr>
          <w:rFonts w:ascii="Times New Roman" w:hAnsi="Times New Roman" w:cs="Times New Roman"/>
          <w:sz w:val="28"/>
          <w:szCs w:val="28"/>
        </w:rPr>
        <w:t xml:space="preserve"> до м.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78768B">
        <w:rPr>
          <w:rFonts w:ascii="Times New Roman" w:hAnsi="Times New Roman" w:cs="Times New Roman"/>
          <w:sz w:val="28"/>
          <w:szCs w:val="28"/>
        </w:rPr>
        <w:t xml:space="preserve"> і назад) х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процедур на квартал (з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>).</w:t>
      </w:r>
    </w:p>
    <w:p w:rsidR="000215D6" w:rsidRDefault="0078768B" w:rsidP="00186FE0">
      <w:pPr>
        <w:pStyle w:val="a5"/>
        <w:ind w:firstLine="709"/>
        <w:rPr>
          <w:szCs w:val="28"/>
        </w:rPr>
      </w:pPr>
      <w:r w:rsidRPr="0078768B">
        <w:rPr>
          <w:szCs w:val="28"/>
        </w:rPr>
        <w:t xml:space="preserve">Призначення допомоги проводиться один раз на квартал, в перший місяць наступний за звітним кварталом. </w:t>
      </w:r>
      <w:r w:rsidR="000215D6">
        <w:rPr>
          <w:szCs w:val="28"/>
        </w:rPr>
        <w:t>Відділ соціального захисту населення Носівської міської ради проводить призначення допомоги, на підставі поданих докуме</w:t>
      </w:r>
      <w:r w:rsidR="00133DD0">
        <w:rPr>
          <w:szCs w:val="28"/>
        </w:rPr>
        <w:t>н</w:t>
      </w:r>
      <w:r w:rsidR="000215D6">
        <w:rPr>
          <w:szCs w:val="28"/>
        </w:rPr>
        <w:t>тів складає відомості та списки на виплату через установу банку.</w:t>
      </w:r>
    </w:p>
    <w:p w:rsidR="0078768B" w:rsidRPr="0078768B" w:rsidRDefault="0078768B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68B">
        <w:rPr>
          <w:rFonts w:ascii="Times New Roman" w:hAnsi="Times New Roman" w:cs="Times New Roman"/>
          <w:sz w:val="28"/>
          <w:szCs w:val="28"/>
        </w:rPr>
        <w:lastRenderedPageBreak/>
        <w:t>Виплата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проводиться в 5-денний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6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68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r w:rsidR="00113FB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787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r w:rsidR="00113FB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78768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876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в банку, про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68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78768B">
        <w:rPr>
          <w:rFonts w:ascii="Times New Roman" w:hAnsi="Times New Roman" w:cs="Times New Roman"/>
          <w:sz w:val="28"/>
          <w:szCs w:val="28"/>
        </w:rPr>
        <w:t>.</w:t>
      </w:r>
    </w:p>
    <w:p w:rsidR="00745307" w:rsidRDefault="00745307" w:rsidP="00186FE0">
      <w:pPr>
        <w:pStyle w:val="a5"/>
        <w:ind w:firstLine="709"/>
        <w:rPr>
          <w:szCs w:val="28"/>
        </w:rPr>
      </w:pPr>
      <w:r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Default="00745307" w:rsidP="00186FE0">
      <w:pPr>
        <w:pStyle w:val="a5"/>
        <w:ind w:firstLine="709"/>
        <w:rPr>
          <w:szCs w:val="28"/>
        </w:rPr>
      </w:pPr>
      <w:r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Default="00745307" w:rsidP="00186FE0">
      <w:pPr>
        <w:pStyle w:val="a5"/>
        <w:jc w:val="left"/>
        <w:rPr>
          <w:szCs w:val="28"/>
        </w:rPr>
      </w:pPr>
    </w:p>
    <w:p w:rsidR="00186FE0" w:rsidRDefault="00186FE0" w:rsidP="00186FE0">
      <w:pPr>
        <w:pStyle w:val="a5"/>
        <w:jc w:val="center"/>
        <w:rPr>
          <w:b/>
          <w:szCs w:val="28"/>
        </w:rPr>
      </w:pPr>
    </w:p>
    <w:p w:rsidR="00745307" w:rsidRDefault="00745307" w:rsidP="00186FE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4. Фінансове забезпечення</w:t>
      </w:r>
    </w:p>
    <w:p w:rsidR="0045650C" w:rsidRDefault="0045650C" w:rsidP="00186FE0">
      <w:pPr>
        <w:pStyle w:val="a5"/>
        <w:jc w:val="center"/>
        <w:rPr>
          <w:b/>
          <w:szCs w:val="28"/>
        </w:rPr>
      </w:pPr>
    </w:p>
    <w:p w:rsidR="00745307" w:rsidRPr="00D80042" w:rsidRDefault="00745307" w:rsidP="00186FE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D80042" w:rsidRDefault="00745307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D80042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</w:t>
      </w:r>
      <w:r w:rsidRPr="00D80042">
        <w:rPr>
          <w:rFonts w:ascii="Times New Roman" w:hAnsi="Times New Roman" w:cs="Times New Roman"/>
          <w:sz w:val="28"/>
          <w:lang w:val="uk-UA"/>
        </w:rPr>
        <w:t xml:space="preserve">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D80042" w:rsidRDefault="00D80042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>Відділ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 соціального захисту населення </w:t>
      </w:r>
      <w:r w:rsidRPr="00D80042">
        <w:rPr>
          <w:rFonts w:ascii="Times New Roman" w:hAnsi="Times New Roman" w:cs="Times New Roman"/>
          <w:sz w:val="28"/>
          <w:lang w:val="uk-UA"/>
        </w:rPr>
        <w:t>Носівської міської ради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 за підсумками року </w:t>
      </w:r>
      <w:r w:rsidR="00745307" w:rsidRPr="00D80042">
        <w:rPr>
          <w:rFonts w:ascii="Times New Roman" w:hAnsi="Times New Roman" w:cs="Times New Roman"/>
          <w:sz w:val="28"/>
          <w:szCs w:val="28"/>
          <w:lang w:val="uk-UA"/>
        </w:rPr>
        <w:t xml:space="preserve">аналізує 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та подає </w:t>
      </w:r>
      <w:r w:rsidRPr="00D80042">
        <w:rPr>
          <w:rFonts w:ascii="Times New Roman" w:hAnsi="Times New Roman" w:cs="Times New Roman"/>
          <w:sz w:val="28"/>
          <w:lang w:val="uk-UA"/>
        </w:rPr>
        <w:t xml:space="preserve">міській 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раді звіт про виконання Програми та вносить пропозиції </w:t>
      </w:r>
      <w:r w:rsidRPr="00D80042">
        <w:rPr>
          <w:rFonts w:ascii="Times New Roman" w:hAnsi="Times New Roman" w:cs="Times New Roman"/>
          <w:sz w:val="28"/>
          <w:lang w:val="uk-UA"/>
        </w:rPr>
        <w:t>міській</w:t>
      </w:r>
      <w:r w:rsidR="00745307" w:rsidRPr="00D80042">
        <w:rPr>
          <w:rFonts w:ascii="Times New Roman" w:hAnsi="Times New Roman" w:cs="Times New Roman"/>
          <w:sz w:val="28"/>
          <w:lang w:val="uk-UA"/>
        </w:rPr>
        <w:t xml:space="preserve"> раді і фінансовому управлінню щодо потреби в коштах на наступний рік.</w:t>
      </w:r>
      <w:r w:rsidR="00745307" w:rsidRPr="00D80042">
        <w:rPr>
          <w:rFonts w:ascii="Times New Roman" w:hAnsi="Times New Roman" w:cs="Times New Roman"/>
          <w:lang w:val="uk-UA"/>
        </w:rPr>
        <w:t xml:space="preserve"> </w:t>
      </w:r>
    </w:p>
    <w:p w:rsidR="00745307" w:rsidRDefault="00745307" w:rsidP="00186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80042">
        <w:rPr>
          <w:rFonts w:ascii="Times New Roman" w:hAnsi="Times New Roman" w:cs="Times New Roman"/>
          <w:sz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Default="006058BD" w:rsidP="0018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58B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6058B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B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058BD">
        <w:rPr>
          <w:rFonts w:ascii="Times New Roman" w:hAnsi="Times New Roman" w:cs="Times New Roman"/>
          <w:sz w:val="28"/>
          <w:szCs w:val="28"/>
        </w:rPr>
        <w:t>:</w:t>
      </w:r>
    </w:p>
    <w:p w:rsidR="00186FE0" w:rsidRPr="00186FE0" w:rsidRDefault="00186FE0" w:rsidP="0018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6058BD" w:rsidTr="00186FE0">
        <w:trPr>
          <w:trHeight w:val="544"/>
        </w:trPr>
        <w:tc>
          <w:tcPr>
            <w:tcW w:w="2801" w:type="dxa"/>
            <w:vMerge w:val="restart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6058BD" w:rsidRPr="006058BD" w:rsidTr="00186FE0">
        <w:trPr>
          <w:trHeight w:val="421"/>
        </w:trPr>
        <w:tc>
          <w:tcPr>
            <w:tcW w:w="2801" w:type="dxa"/>
            <w:vMerge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0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77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6058BD" w:rsidRPr="006058BD" w:rsidTr="00186FE0">
        <w:tc>
          <w:tcPr>
            <w:tcW w:w="2801" w:type="dxa"/>
          </w:tcPr>
          <w:p w:rsidR="006058BD" w:rsidRPr="006058BD" w:rsidRDefault="006058BD" w:rsidP="00186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програмний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гемоді</w:t>
            </w:r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6058BD" w:rsidTr="00186FE0">
        <w:trPr>
          <w:trHeight w:val="585"/>
        </w:trPr>
        <w:tc>
          <w:tcPr>
            <w:tcW w:w="2801" w:type="dxa"/>
          </w:tcPr>
          <w:p w:rsidR="006058BD" w:rsidRPr="006058BD" w:rsidRDefault="006058BD" w:rsidP="00186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хворому з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перитонеальний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</w:t>
            </w:r>
            <w:proofErr w:type="spellEnd"/>
            <w:r w:rsidRPr="006058B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6058BD" w:rsidRDefault="00A93E9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6058BD" w:rsidTr="00186FE0">
        <w:tc>
          <w:tcPr>
            <w:tcW w:w="2801" w:type="dxa"/>
          </w:tcPr>
          <w:p w:rsidR="006058BD" w:rsidRPr="006058BD" w:rsidRDefault="006058BD" w:rsidP="00186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417" w:type="dxa"/>
          </w:tcPr>
          <w:p w:rsidR="006058BD" w:rsidRPr="006058BD" w:rsidRDefault="006058BD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6058BD" w:rsidRDefault="00133DD0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6058BD" w:rsidRDefault="00133DD0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277" w:type="dxa"/>
          </w:tcPr>
          <w:p w:rsidR="006058BD" w:rsidRPr="006058BD" w:rsidRDefault="00133DD0" w:rsidP="0018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  <w:bookmarkStart w:id="0" w:name="_GoBack"/>
            <w:bookmarkEnd w:id="0"/>
          </w:p>
        </w:tc>
      </w:tr>
    </w:tbl>
    <w:p w:rsidR="00745307" w:rsidRDefault="00745307" w:rsidP="00186FE0">
      <w:pPr>
        <w:pStyle w:val="a5"/>
        <w:jc w:val="left"/>
        <w:rPr>
          <w:szCs w:val="28"/>
        </w:rPr>
      </w:pPr>
    </w:p>
    <w:p w:rsidR="00745307" w:rsidRDefault="00745307" w:rsidP="00186FE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5.Контроль та координація за виконанням Програми</w:t>
      </w:r>
    </w:p>
    <w:p w:rsidR="00D80042" w:rsidRDefault="00D80042" w:rsidP="00186FE0">
      <w:pPr>
        <w:pStyle w:val="a5"/>
        <w:jc w:val="center"/>
        <w:rPr>
          <w:b/>
          <w:szCs w:val="28"/>
        </w:rPr>
      </w:pPr>
    </w:p>
    <w:p w:rsidR="00745307" w:rsidRDefault="00745307" w:rsidP="00186FE0">
      <w:pPr>
        <w:pStyle w:val="a5"/>
        <w:ind w:firstLine="709"/>
        <w:rPr>
          <w:szCs w:val="28"/>
        </w:rPr>
      </w:pPr>
      <w:r>
        <w:rPr>
          <w:szCs w:val="28"/>
        </w:rPr>
        <w:t xml:space="preserve">Контроль за виконанням даної Програми покладено на </w:t>
      </w:r>
      <w:r w:rsidR="00D80042">
        <w:rPr>
          <w:szCs w:val="28"/>
        </w:rPr>
        <w:t xml:space="preserve">відділ </w:t>
      </w:r>
      <w:r>
        <w:rPr>
          <w:szCs w:val="28"/>
        </w:rPr>
        <w:t xml:space="preserve"> соціального захисту населення </w:t>
      </w:r>
      <w:r w:rsidR="00D80042">
        <w:rPr>
          <w:szCs w:val="28"/>
        </w:rPr>
        <w:t>Носівської міської ради</w:t>
      </w:r>
      <w:r>
        <w:rPr>
          <w:szCs w:val="28"/>
        </w:rPr>
        <w:t>.</w:t>
      </w:r>
    </w:p>
    <w:p w:rsidR="00745307" w:rsidRDefault="00745307" w:rsidP="00186FE0">
      <w:pPr>
        <w:pStyle w:val="a5"/>
        <w:ind w:firstLine="709"/>
        <w:rPr>
          <w:szCs w:val="28"/>
        </w:rPr>
      </w:pPr>
      <w:r>
        <w:rPr>
          <w:szCs w:val="28"/>
        </w:rPr>
        <w:t xml:space="preserve">Координаторами Програми є постійні комісії </w:t>
      </w:r>
      <w:r w:rsidR="00D80042">
        <w:rPr>
          <w:szCs w:val="28"/>
        </w:rPr>
        <w:t xml:space="preserve">міської </w:t>
      </w:r>
      <w:r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186FE0" w:rsidRDefault="00186FE0" w:rsidP="00186FE0">
      <w:pPr>
        <w:pStyle w:val="a5"/>
        <w:ind w:firstLine="709"/>
        <w:rPr>
          <w:szCs w:val="28"/>
        </w:rPr>
      </w:pPr>
    </w:p>
    <w:p w:rsidR="00186FE0" w:rsidRDefault="00186FE0" w:rsidP="00186FE0">
      <w:pPr>
        <w:pStyle w:val="a5"/>
        <w:ind w:firstLine="709"/>
        <w:rPr>
          <w:szCs w:val="28"/>
        </w:rPr>
      </w:pPr>
    </w:p>
    <w:p w:rsidR="00186FE0" w:rsidRDefault="00186FE0" w:rsidP="00186FE0">
      <w:pPr>
        <w:pStyle w:val="a3"/>
        <w:spacing w:before="0" w:beforeAutospacing="0" w:after="0" w:afterAutospacing="0"/>
        <w:rPr>
          <w:color w:val="000000"/>
          <w:sz w:val="28"/>
          <w:shd w:val="clear" w:color="auto" w:fill="FFFFFF"/>
          <w:lang w:val="uk-UA"/>
        </w:rPr>
      </w:pPr>
      <w:r w:rsidRPr="00186FE0">
        <w:rPr>
          <w:color w:val="000000"/>
          <w:sz w:val="28"/>
          <w:shd w:val="clear" w:color="auto" w:fill="FFFFFF"/>
          <w:lang w:val="uk-UA"/>
        </w:rPr>
        <w:t xml:space="preserve">Начальник відділу </w:t>
      </w:r>
    </w:p>
    <w:p w:rsidR="00186FE0" w:rsidRDefault="00186FE0" w:rsidP="00186FE0">
      <w:pPr>
        <w:pStyle w:val="a3"/>
        <w:spacing w:before="0" w:beforeAutospacing="0" w:after="0" w:afterAutospacing="0"/>
        <w:rPr>
          <w:color w:val="000000"/>
          <w:sz w:val="28"/>
          <w:shd w:val="clear" w:color="auto" w:fill="FFFFFF"/>
          <w:lang w:val="uk-UA"/>
        </w:rPr>
      </w:pPr>
      <w:r w:rsidRPr="00186FE0">
        <w:rPr>
          <w:color w:val="000000"/>
          <w:sz w:val="28"/>
          <w:shd w:val="clear" w:color="auto" w:fill="FFFFFF"/>
          <w:lang w:val="uk-UA"/>
        </w:rPr>
        <w:t xml:space="preserve">соціального захисту населення </w:t>
      </w:r>
    </w:p>
    <w:p w:rsidR="00044C43" w:rsidRPr="00186FE0" w:rsidRDefault="00186FE0" w:rsidP="00186FE0">
      <w:pPr>
        <w:pStyle w:val="a3"/>
        <w:spacing w:before="0" w:beforeAutospacing="0" w:after="0" w:afterAutospacing="0"/>
        <w:rPr>
          <w:color w:val="000000"/>
          <w:sz w:val="28"/>
          <w:shd w:val="clear" w:color="auto" w:fill="FFFFFF"/>
          <w:lang w:val="uk-UA"/>
        </w:rPr>
      </w:pPr>
      <w:r w:rsidRPr="00186FE0">
        <w:rPr>
          <w:color w:val="000000"/>
          <w:sz w:val="28"/>
          <w:shd w:val="clear" w:color="auto" w:fill="FFFFFF"/>
          <w:lang w:val="uk-UA"/>
        </w:rPr>
        <w:t xml:space="preserve">Носівської міської ради  </w:t>
      </w:r>
      <w:r>
        <w:rPr>
          <w:color w:val="000000"/>
          <w:sz w:val="28"/>
          <w:shd w:val="clear" w:color="auto" w:fill="FFFFFF"/>
          <w:lang w:val="uk-UA"/>
        </w:rPr>
        <w:t xml:space="preserve">                                                 </w:t>
      </w:r>
      <w:r w:rsidRPr="00186FE0">
        <w:rPr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186FE0">
        <w:rPr>
          <w:color w:val="000000"/>
          <w:sz w:val="28"/>
          <w:shd w:val="clear" w:color="auto" w:fill="FFFFFF"/>
          <w:lang w:val="uk-UA"/>
        </w:rPr>
        <w:t>М.В.Оксимець</w:t>
      </w:r>
      <w:proofErr w:type="spellEnd"/>
    </w:p>
    <w:sectPr w:rsidR="00044C43" w:rsidRPr="00186FE0" w:rsidSect="00186FE0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672"/>
    <w:multiLevelType w:val="hybridMultilevel"/>
    <w:tmpl w:val="AB381424"/>
    <w:lvl w:ilvl="0" w:tplc="90FA71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95743"/>
    <w:rsid w:val="00113FB2"/>
    <w:rsid w:val="00114D07"/>
    <w:rsid w:val="00133DD0"/>
    <w:rsid w:val="00186FE0"/>
    <w:rsid w:val="00231F17"/>
    <w:rsid w:val="0033017C"/>
    <w:rsid w:val="003B3F3B"/>
    <w:rsid w:val="0045650C"/>
    <w:rsid w:val="005531EB"/>
    <w:rsid w:val="006058BD"/>
    <w:rsid w:val="00622663"/>
    <w:rsid w:val="0063497D"/>
    <w:rsid w:val="0069505F"/>
    <w:rsid w:val="00731F46"/>
    <w:rsid w:val="00742EEF"/>
    <w:rsid w:val="00745307"/>
    <w:rsid w:val="00746454"/>
    <w:rsid w:val="0078768B"/>
    <w:rsid w:val="007A6B7E"/>
    <w:rsid w:val="007A7494"/>
    <w:rsid w:val="009231DD"/>
    <w:rsid w:val="00A24DA7"/>
    <w:rsid w:val="00A93E9D"/>
    <w:rsid w:val="00B65D20"/>
    <w:rsid w:val="00BD4EE2"/>
    <w:rsid w:val="00C620F9"/>
    <w:rsid w:val="00CF0677"/>
    <w:rsid w:val="00D80042"/>
    <w:rsid w:val="00E3449C"/>
    <w:rsid w:val="00F47747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A62F-1A8A-49BF-A9AE-39E2C6AF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2017-11-08T09:43:00Z</cp:lastPrinted>
  <dcterms:created xsi:type="dcterms:W3CDTF">2017-11-21T10:38:00Z</dcterms:created>
  <dcterms:modified xsi:type="dcterms:W3CDTF">2017-11-21T10:38:00Z</dcterms:modified>
</cp:coreProperties>
</file>