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9" w:rsidRDefault="00A04059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</w:p>
    <w:p w:rsidR="00A04059" w:rsidRPr="00E41FC5" w:rsidRDefault="00E41FC5" w:rsidP="00E41FC5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E41FC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                 </w:t>
      </w:r>
      <w:r w:rsidRPr="00E41FC5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Додаток </w:t>
      </w:r>
    </w:p>
    <w:p w:rsidR="00E41FC5" w:rsidRPr="00E41FC5" w:rsidRDefault="00E41FC5" w:rsidP="00E41FC5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E41FC5">
        <w:rPr>
          <w:rFonts w:ascii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E41FC5" w:rsidRPr="00E41FC5" w:rsidRDefault="00E41FC5" w:rsidP="00E41F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від 03.03.2018р. №45</w:t>
      </w:r>
    </w:p>
    <w:p w:rsidR="00E41FC5" w:rsidRPr="00E41FC5" w:rsidRDefault="00E41FC5" w:rsidP="00E41FC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A04059" w:rsidP="001331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13312D"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ІНСТРУКЦІЯ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діловодства за зверненнями громадян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Носівській міській раді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Ця Інструкція визначає порядок ведення ділово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дства за зверненнями громадян в Носівській міській раді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 Цю Інструкцію розроблено згідно із Законом України «Про звернення громадян», Указом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постановою Кабінету Мініс</w:t>
      </w:r>
      <w:r w:rsidR="00740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трів України від 14 квітня 1997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 та постанови Кабінету Міністрів України від 03 лютого 2016 року №48 «Про внесення змін до деяких постанов Кабінету Міністрів України».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1.3. У Інструкції з ділов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одства за зверненнями громадян в Носівській  міській раді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терміни вживаються у значеннях, наведених у Законі України «Про звернення громадян».</w:t>
      </w:r>
    </w:p>
    <w:p w:rsidR="00740F27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 Діловодство за зверненнями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ведеться окремо від інших видів діловодства і покладається на загал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ьний відділ виконавчого апарату Носівської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40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діловодства за зверненнями громадян в окремих стру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ктурних підрозділах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покладається на с</w:t>
      </w:r>
      <w:r w:rsidR="0020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пеціально визначених осіб.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1.5. Розгляд пропозицій (зауважень), заяв та скарг громадян проводиться відповідно до статей 14, 15 та 16 Закону України «Про звернення громадян».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1.6. Порядок ведення діловодства за зверненнями громадян, які містять відомості, що становлять державну таємницю, яка охороняється законом, визначається нормативно-правовими актами.</w:t>
      </w:r>
    </w:p>
    <w:p w:rsidR="00740F27" w:rsidRDefault="0013312D" w:rsidP="00203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Реєстрація, облік та попередній розгляд звернень громадян.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 Звернення може бути усним (викладеним громадянином і записаним посадовою особою на особистому прийомі) чи письмовим (надісланим поштою або переданим громадянином особисто чи через уповноважену ним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особу, якщо ці повноваження оформленні відпо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 до чинного </w:t>
      </w:r>
      <w:r w:rsidR="0093239B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може бути подано як окремою особою (індивідуальне), так і групою осіб (колективне).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 Звернення громадян повинні оформлятися з дотриманням вимог, передбачених частинами другою та п’ятою статті 5 Закону України «Про звернення громадян».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Звернення, оформлені без дотримання зазначений вимог, повертаються заявникам з відповідним роз’ясненням в строк не пізніше ніж через десять днів від дня його надходження, крім випадків, передбачених частиною першою статті 7 Закону України «Про звернення громадян».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2.3. Письмове звернення без зазначення місця проживання, не підписане автором (авторами), а також таке, з якого неможливо встановити авторство, визначається анонімним. Звернення підлягає розгляду, але відповідь на звернення не надається. 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2.4. Реєстрація звернень громадян у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Носівській  міській раді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журналі реєстрації звернень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 наведеному у додатку 2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цієї Інструкції головним спеціалістом з питань звернень громадян загального відділу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 з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забезпечення їх обліку та контролю за їх розглядом</w:t>
      </w: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2.5. Усі звернення громадян, що надходя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до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підлягають обов’язковій класифікації за їх видами відповідно до статті 3 Закону України «Про звернення громадян», а саме: пропозиції, заяви та скарги.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2.6. Звернення громадян, що н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адходять до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реєструються у день їх надходження, а ті, що надійшли у неробочий день та час – наступного після нього робочого дня.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Електронні звернення приймаються на визначену електронну адресу або шляхом заповнення електронної форми, яка розміщ</w:t>
      </w:r>
      <w:r w:rsidR="0020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на офіційному веб-сайті Носівської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ради. 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2.8. Датою подання електронного звернення є дата надходження звернення на визначену електронну адресу або дата заповнення електр</w:t>
      </w:r>
      <w:r w:rsidR="00E64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онної форми та її відправлення.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електронне звернення надійшло на визначену електронну адресу у неробочий  день і час, то датою подання електронного звернення вважається наступний після нього робочий день.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2.9. Розміщена на офіційном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веб-сайті Носівської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електронна форма повинна мати графи для зазначення громадянином свого прізвища, ім’я, по батькові, місця проживання, електронної поштової адреси (відомості про інші засоби зв’язку з ним), викладення суті порушеного питання, зауваження, пропозиції, заяви  чи скарги, прохання чи вимоги, дати подання звернення.</w:t>
      </w:r>
    </w:p>
    <w:p w:rsid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2.10. Усні та письмові звернення громадян, що надійшли під час проведення особистого прийому громадян міським головою, першим заступником міського голови, заступниками міського голови, секретарем міської ради, керуючим справами виконко</w:t>
      </w:r>
      <w:r w:rsidR="00245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 реєструються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журналах обліку особистого прийому громадян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формою, наведеною у додатку 1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цієї Інструкці</w:t>
      </w:r>
      <w:r w:rsidR="00E76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E76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головним спеціалістом по розгляду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</w:t>
      </w:r>
      <w:r w:rsidR="00E76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нень громадян загального відділу виконавчого апарату міської ради та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визначеними </w:t>
      </w:r>
      <w:r w:rsidR="00E764A2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ими працівниками </w:t>
      </w:r>
      <w:r w:rsidR="00E764A2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структурних підрозділах.</w:t>
      </w:r>
    </w:p>
    <w:p w:rsidR="0013312D" w:rsidRPr="00E41FC5" w:rsidRDefault="00E41FC5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реєстрації усних звернень, поданих громадянами на особистому прийомі, у журналі обліку особистого прийому громадян здійснюється введення таких елементів: дата прийому,  прізвище, ім’я, по батькові, посада особи, що приймає; прізвище, ім’я, по батькові, адреса, місце роботи, категорія заявника; порушені питання — короткий зміст, індекси; прізвище, ім’я, по батькові виконавця, зміст доручення, термін виконання, наслідки розгляду, індекс, дата одержання відповіді від виконавця.</w:t>
      </w:r>
    </w:p>
    <w:p w:rsidR="0013312D" w:rsidRPr="0013312D" w:rsidRDefault="00E41FC5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 реєстрації звернення проставляється його реєстраційний індекс: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нижньому правому куті першого аркуша звернення або на іншому вільному від тексту місці, крім місця, призначеного для підшивки, — для письмових звернень;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Реєстраційний індекс складається з початкової літери прізвища заявника та порядкового номера звернення. 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реєстрації колективних звернень використовується буквосполучення «Ко».</w:t>
      </w:r>
    </w:p>
    <w:p w:rsidR="0013312D" w:rsidRPr="0013312D" w:rsidRDefault="00E41FC5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Якщо про результати розгляду звернення, крім громадянина, необхідно повідомити іншу організацію або якщо виконання звернення контролюється головним спеціалі</w:t>
      </w:r>
      <w:r w:rsidR="00ED1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 загального відділу по розгляду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ED1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громадян  виконавчого апарату міської ради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першому арку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 звернення та в журналі</w:t>
      </w:r>
      <w:r w:rsidR="00ED1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зазначається 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 «К».</w:t>
      </w:r>
    </w:p>
    <w:p w:rsidR="0013312D" w:rsidRPr="0013312D" w:rsidRDefault="00E41FC5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2.14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Конверт, у якому було надіслано звернення, зберігається разом зі зверненням.</w:t>
      </w:r>
    </w:p>
    <w:p w:rsidR="00E649B0" w:rsidRDefault="00E41FC5" w:rsidP="00E649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2.15</w:t>
      </w:r>
      <w:r w:rsidR="0013312D" w:rsidRPr="00E64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разі надходження повторних пропозицій, заяв і скарг їм надається черговий реєстраційний індекс, у журналі зазначається реєстраційний індекс першої пропозиції, заяви, скарги. На верхньому полі першого аркуша повторних пропозицій, заяв і скарг пр</w:t>
      </w:r>
      <w:r w:rsid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аворуч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робиться позначка "ПОВТОРНО" і підбирається все попереднє листування.</w:t>
      </w:r>
    </w:p>
    <w:p w:rsidR="0013312D" w:rsidRPr="00E649B0" w:rsidRDefault="00E41FC5" w:rsidP="00E6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2.16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вимогу громадянина, який подав звернення до </w:t>
      </w:r>
      <w:r w:rsid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першому аркуші копії звернення проставляється штамп із зазначенням найменування організації, дати надходження та вхідного номера звернення. Така</w:t>
      </w:r>
      <w:r w:rsidR="00E649B0" w:rsidRPr="00E4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копія</w:t>
      </w:r>
      <w:r w:rsidR="00E649B0" w:rsidRPr="00E4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повертається</w:t>
      </w:r>
      <w:r w:rsidR="00E649B0" w:rsidRPr="00E4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9B0" w:rsidRPr="00E6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громадянинові</w:t>
      </w:r>
      <w:r w:rsidR="00E649B0" w:rsidRPr="00E4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239B" w:rsidRDefault="0093239B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Розгляд письмових звернень громадян та складання листів-відповідей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3.1. Розгляд письмових звернень громадян здійснюється в такому порядку: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3.1.1. Керівники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компетенції яких належать питання, зазначені у зверненнях, або структурні підрозділи яких визначено відповідальними за розгляд звернень у резолюціях міського голови, першого заступника міського голови, заступників міського голови, здійснюють подальший розгляд звернень громадян і визначають виконавців кожного з них.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У разі коли розгляд звернення доручено кільком виконавцям, головним є виконавець, зазначений у резолюції першим, якщо в документі не обумовлено інше.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доручення йому надається право скликати інших виконавців і координувати їх роботу.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своєчасний та якісний розгляд звернення відповідають усі вказані в резолюції виконавці.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3.1.2. Звернення громадян передаються виконавцям під підпис у</w:t>
      </w:r>
      <w:r w:rsidR="0093239B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журналі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наведений </w:t>
      </w:r>
      <w:r w:rsidR="0093239B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додатку 2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цієї Інструкції.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3.1.3. Керівники та працівники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підрозділів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розгляді звернень громадян зобов’язані уважно вивчати зазначені у них питання, з’ясовувати причини і умови, які спонукають авторів скаржитись.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3.1.4. Рішення, які приймаються за зверненнями громадян, мають бути мотивованими та ґрунтуватися на нормах чинного законодавства.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 Складання листів-відповідей на звернення громадян здійснюється з урахуванням наступного: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3.2.1. Листи-відповіді на звернення громадян оформлюютьс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бланку Носівської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3.2.2. Листи-відповіді підписуються міським головою, першим заступником міського голови, заступниками міського голови відповідно до розподілу обов’язків.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3.2.3. Відповідь за результатами розгляду звернення готується тим структурним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підрозділом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його отримав і до компетенції якого входить вирішення порушених у зверненні питань.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3.2.4. Рішення про відмову в задоволенні вимог або прохань, викладених у зверненні, доводиться до відома громадянина в письмовій формі з посиланням на чинне законодавство і викладенням мотивів відмови, а також із роз’ясненням порядку оскарження прийнятого рішення. При цьому вказуються заходи, які вживались для перевірки цього звернення.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3.2.5. У разі коли звернення розглядалося працівниками декількох структурних підрозділів, заявникові направляється лише один лист-відповідь. Проект листа-відповіді готується відповідальним за його підготовку працівником, погоджується з іншими виконавцями, візується ними, друкується та передається на підпис.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3.2.6. Працівник, відповідальний за розгляд звернень, у разі відпустки, відрядження або звільнення зобов’язаний через особу, відповідальну за ведення діловодства в структурному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передати іншому працівникові за погодженням із своїм безпосереднім керівником усі нерозглянуті звернення громадян.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3.2.7. Присвоєння реєстраційного індексу листам-відповідям на звернення громадян, підписані міським головою, першим заступником міського голови, заступниками міського голови відповідно до розподілу обов’язків, здійснюється загальним відділом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239B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3.2.8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коли за результатами розгляду звернення даються письмові та усні від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повіді робиться запис у журналі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93239B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3.2.9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Відправка листів-відповідей на звернення громадян здійснюється загальним 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="0013312D"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IV. Термін розгляду звернень громадян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4.1. Звернення громадян розглядаються в терміни, передбачені статтею 20 Закону України «Про звернення громадян».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4.2. Термін розгляду пропозицій, заяв та скарг обчислюється в календарних днях, починаючи </w:t>
      </w:r>
      <w:r w:rsidR="00203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надходження (реєстрації), з якої починається строк, по день присвоєння реєстраційного індексу листу-відповіді та направлення його заявнику. Якщо останній день терміну розгляду звернення припадає на неробочий день, то останнім днем терміну вважається перший після нього робочий день.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4.3. Звернення, взяті на контроль, виконуються в терміни, встановлені загальним відділом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міським головою, першим заступником міського голови, заступниками міського голови відповідно до розподілу обов’язків.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4.4. Якщо порушені у зверненні питання не входять до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компетенції міської ради</w:t>
      </w:r>
      <w:r w:rsidR="00A14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працівники, відповідальні за розгляд звернення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п’ятиденний ст</w:t>
      </w:r>
      <w:r w:rsidR="00A14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 надсилають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за належністю відповідному органу, установі чи посадовій особі, про що інформується громадянин, який подав звернення.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4.5. Звернення, що не містить даних, необхідних для прийняття обґрунтованого рішення, у п’ятиденний строк повертається заявникові з відповідними роз’ясненнями.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4.6. Звернення громадян, що надійшли від народних депутатів України, депутатів обласної та міської рад розглядаються відповідно до вимог та в порядку, визначеному  Законами України «Про статус народного депутата України» та «Про статус депутатів місцевих рад».</w:t>
      </w:r>
    </w:p>
    <w:p w:rsidR="0093239B" w:rsidRDefault="0093239B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V. Контроль за розглядом звернень громадян.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5.1. Контроль за розглядом звернень громадян покладається на керівників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зобов’язані забезпечити своєчасний, правильний і повний розгляд звернень громадян та виконання прийнятих щодо них рішень.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5.2. Звернення громадян, на які надано попередні відповіді, з контролю не знімаються. Контроль завершується тільки після прийняття остаточного рішення і вжиття заходів щодо вирішення питань, порушених у зверненні.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про зняття звернення з контролю приймає посадова особа, яка прийняла рішення про встановлення контролю.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5.3. Звернення громадян з поміткою «Контроль» знімаються з контролю загальним відділом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міського голови, першого заступника міського голови, заступників міського голови відповідно до розподілу обов’язків.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5.4. Інформація про результати розгляду звернень громадян щокварталу узагальнюється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головним спеціалістом  по розгляду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 громадян загального  відділу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3AE" w:rsidRDefault="00A143AE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VI. Формування і зберігання справ за зверненнями громадян.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6.1. Після розгляду зве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рнення громадянина у журналі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проставляється відмітка про його виконання.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Відмітка про виконання містить посилання на дату і реєстраційний індекс листа-відповіді, дату, найменування посади і підпис посадової особи, яка прийняла рішення, і свідчить про те, що розгляд звернення завершено і його можна долучити до справи.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Зазначені реквізити проставляються від руки.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6.2. Звернення громадян після їх розгляду з усіма додатками та копією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листа-відповіді повертаються головному спеціалісту по розгляду звернень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відділу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формування справ та їх зберігання.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Формувати та зберігати справи у виконавців забороняється.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6.3. Документи розміщуються у справах у хронологічному або алфавітному порядку. Кожне звернення громадянина з додатками та усіма документами щодо його розгляду вміщується у м’яку обкладинку за формою, </w:t>
      </w:r>
      <w:r w:rsidR="0093239B"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встановленою додатком 3</w:t>
      </w:r>
      <w:r w:rsidRP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Інструкції.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одержання повторного звернення або появи додаткових документів вони підшиваються до даної групи документів.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формування справ перевіряється правильність спрямування документів, їх комплектність.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Пропозиції, заяви, скарги, відповіді на які не були надані, а також неправильно оформлені документи підшивати до справ забороняється.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6.4. Структурні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підрозділи з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берігають звернення громадян для надання довідок і використання в інших цілях протягом часу, визначеного зведеною номенклатурою справ виконавчо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апарату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номенклатурою справ структурних підрозділів.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зберігання документів за зверненнями громадян відповідають керівники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6.5. У разі необхідності тривалого або постійного зберігання окремих справ за зверненнями громадян ї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передача до архівного сектору Носівської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 , а також знищення звернень громадян після закінчення строків їх зберігання здійснюються відповідно до Номенклатури справ.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VII. Аналіз роботи зі зверненнями громадян.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7.1. Керівники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за їх дорученням інші посадові особи, зобов’язані систематично аналізувати матеріали розгляду звернень громадян, узагальнювати їх результати, враховувати в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подальшій роботі викладені в зверненнях пропозиції та зауваження з метою своєчасного виявлення та усунення причин, які призвели до порушення прав громадян.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7.2. Особи, відповідальні за ведення діловодства в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підрозділах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щороку готують до 15 липня та 15 січня у вигляді аналітичних довідок матеріали для аналізу інформації за зверненнями громадян та передають їх керівникам структурних підрозділів.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Аналітичні довідки поточного характеру складаються в міру потреби.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Статистичний аналіз звернень громадян проводиться за напрямами діяльності структурних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міської ради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розрізі таких показників: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загальна кількість письмових та усних звернень громадян (окремо);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кількість громадян, що звернулись;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кількість повторних звернень;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кількість колективних звернень;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категорії заявників;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результати розгляду звернень — «надано роз’яснення та необхідну інформацію», «вирішено позитивно», «відмовлено у задоволенні», «надіслано на розгляд іншому органу влади, установі чи організації», «взято до відома».</w:t>
      </w: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7.3. Підготовлені структурними підрозділами 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аналітичні матеріали передаються для узагальнення до загального відділу</w:t>
      </w:r>
      <w:r w:rsidR="00932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міської ради.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E649B0" w:rsidRDefault="0093239B" w:rsidP="00133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49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</w:t>
      </w:r>
      <w:r w:rsidR="0013312D" w:rsidRPr="00E649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E649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E649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 Власенко</w:t>
      </w:r>
    </w:p>
    <w:p w:rsidR="0093239B" w:rsidRDefault="0093239B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239B" w:rsidRDefault="0093239B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239B" w:rsidRDefault="0093239B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239B" w:rsidRPr="0013312D" w:rsidRDefault="0093239B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686"/>
      </w:tblGrid>
      <w:tr w:rsidR="0013312D" w:rsidRPr="0013312D" w:rsidTr="00E41FC5">
        <w:trPr>
          <w:tblCellSpacing w:w="0" w:type="dxa"/>
        </w:trPr>
        <w:tc>
          <w:tcPr>
            <w:tcW w:w="2569" w:type="pct"/>
          </w:tcPr>
          <w:p w:rsidR="0013312D" w:rsidRPr="0013312D" w:rsidRDefault="0013312D" w:rsidP="001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pct"/>
            <w:hideMark/>
          </w:tcPr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649B0" w:rsidRDefault="00E649B0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1FC5" w:rsidRDefault="00E41FC5" w:rsidP="00E41FC5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1FC5" w:rsidRPr="00E41FC5" w:rsidRDefault="00E41FC5" w:rsidP="00E41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</w:t>
            </w:r>
            <w:r w:rsidR="0013312D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E41FC5" w:rsidRPr="00E41FC5" w:rsidRDefault="00E41FC5" w:rsidP="00E41F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="0013312D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 п. 2.п.п. 2.10 </w:t>
            </w:r>
            <w:r w:rsidR="0013312D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1FC5" w:rsidRDefault="00E41FC5" w:rsidP="00E41F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Інструкції з діловодства </w:t>
            </w:r>
          </w:p>
          <w:p w:rsidR="0013312D" w:rsidRPr="0013312D" w:rsidRDefault="00E41FC5" w:rsidP="00E41FC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з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3312D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зверненнями громад</w:t>
            </w:r>
            <w:r w:rsidR="0013312D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ян</w:t>
            </w:r>
          </w:p>
        </w:tc>
      </w:tr>
    </w:tbl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E41FC5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ЖУРНАЛ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обліку особистого прийому громадян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777"/>
        <w:gridCol w:w="1114"/>
        <w:gridCol w:w="1083"/>
        <w:gridCol w:w="1538"/>
        <w:gridCol w:w="1215"/>
        <w:gridCol w:w="1094"/>
        <w:gridCol w:w="1502"/>
        <w:gridCol w:w="1325"/>
      </w:tblGrid>
      <w:tr w:rsidR="0013312D" w:rsidRPr="0013312D" w:rsidTr="0013312D">
        <w:trPr>
          <w:trHeight w:val="60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>№  з/п</w:t>
            </w:r>
          </w:p>
          <w:p w:rsidR="0013312D" w:rsidRPr="0013312D" w:rsidRDefault="0013312D" w:rsidP="0013312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 xml:space="preserve">Дата прийому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 xml:space="preserve">Хто приймає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 xml:space="preserve">Прізвище, ім’я, по батькові, адреса чи місце роботи, категорія (соціальний стан) громадянина 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 xml:space="preserve">Порушені питання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>Наслідки розгляду, індекс, дата одержання відповіді від виконавця</w:t>
            </w:r>
          </w:p>
        </w:tc>
      </w:tr>
      <w:tr w:rsidR="0013312D" w:rsidRPr="0013312D" w:rsidTr="0013312D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D" w:rsidRPr="0013312D" w:rsidRDefault="0013312D" w:rsidP="0013312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D" w:rsidRPr="0013312D" w:rsidRDefault="0013312D" w:rsidP="00133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D" w:rsidRPr="0013312D" w:rsidRDefault="0013312D" w:rsidP="00133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D" w:rsidRPr="0013312D" w:rsidRDefault="0013312D" w:rsidP="001331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 xml:space="preserve">Короткий зміст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>індекси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2D" w:rsidRPr="0013312D" w:rsidRDefault="0013312D" w:rsidP="0013312D">
            <w:pPr>
              <w:jc w:val="center"/>
              <w:rPr>
                <w:sz w:val="24"/>
                <w:szCs w:val="24"/>
                <w:lang w:val="uk-UA"/>
              </w:rPr>
            </w:pPr>
            <w:r w:rsidRPr="0013312D">
              <w:rPr>
                <w:sz w:val="24"/>
                <w:szCs w:val="24"/>
                <w:lang w:val="uk-UA"/>
              </w:rPr>
              <w:t>Прізвище, ім’я та по батькові виконавця, зміст доручення, строк виконання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2D" w:rsidRPr="0013312D" w:rsidRDefault="0013312D" w:rsidP="001331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3312D" w:rsidRPr="0013312D" w:rsidTr="0013312D">
        <w:trPr>
          <w:tblCellSpacing w:w="0" w:type="dxa"/>
        </w:trPr>
        <w:tc>
          <w:tcPr>
            <w:tcW w:w="2647" w:type="pct"/>
          </w:tcPr>
          <w:p w:rsidR="0013312D" w:rsidRPr="0013312D" w:rsidRDefault="0013312D" w:rsidP="0013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pct"/>
            <w:hideMark/>
          </w:tcPr>
          <w:p w:rsidR="00E41FC5" w:rsidRPr="00E41FC5" w:rsidRDefault="0013312D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Додаток </w:t>
            </w:r>
            <w:r w:rsidR="0093239B"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13312D" w:rsidRPr="0013312D" w:rsidRDefault="0013312D" w:rsidP="0013312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 п. 6.п.п. 6.3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Інструкції з діловодства за зверненнями громад</w:t>
            </w:r>
            <w:r w:rsidRPr="00E41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ян</w:t>
            </w:r>
          </w:p>
        </w:tc>
      </w:tr>
    </w:tbl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організації 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3312D">
        <w:rPr>
          <w:rFonts w:ascii="Times New Roman" w:eastAsia="Times New Roman" w:hAnsi="Times New Roman" w:cs="Times New Roman"/>
          <w:lang w:val="uk-UA" w:eastAsia="ru-RU"/>
        </w:rPr>
        <w:t>СПРАВА №________ Том №________________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3312D" w:rsidRPr="0013312D" w:rsidRDefault="0013312D" w:rsidP="0013312D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13312D" w:rsidRPr="0013312D" w:rsidRDefault="0013312D" w:rsidP="0013312D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13312D" w:rsidRPr="0013312D" w:rsidRDefault="0013312D" w:rsidP="0013312D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(заголовок справи)</w:t>
      </w:r>
    </w:p>
    <w:p w:rsidR="0013312D" w:rsidRPr="0013312D" w:rsidRDefault="0013312D" w:rsidP="0013312D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(дата)</w:t>
      </w: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12D" w:rsidRPr="0013312D" w:rsidRDefault="0013312D" w:rsidP="0013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на ____________арк.</w:t>
      </w:r>
    </w:p>
    <w:p w:rsidR="00A04059" w:rsidRPr="00A04059" w:rsidRDefault="0013312D" w:rsidP="001331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зберігати __</w:t>
      </w:r>
    </w:p>
    <w:p w:rsidR="00A04059" w:rsidRPr="00A04059" w:rsidRDefault="00A04059">
      <w:pPr>
        <w:rPr>
          <w:lang w:val="en-US"/>
        </w:rPr>
      </w:pPr>
    </w:p>
    <w:sectPr w:rsidR="00A04059" w:rsidRPr="00A0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9"/>
    <w:rsid w:val="000F0C92"/>
    <w:rsid w:val="0013312D"/>
    <w:rsid w:val="00203163"/>
    <w:rsid w:val="00245918"/>
    <w:rsid w:val="00616ED1"/>
    <w:rsid w:val="00721DE5"/>
    <w:rsid w:val="007324EA"/>
    <w:rsid w:val="00740F27"/>
    <w:rsid w:val="007F5EE9"/>
    <w:rsid w:val="0093239B"/>
    <w:rsid w:val="00A04059"/>
    <w:rsid w:val="00A143AE"/>
    <w:rsid w:val="00BD5540"/>
    <w:rsid w:val="00C94455"/>
    <w:rsid w:val="00E41FC5"/>
    <w:rsid w:val="00E649B0"/>
    <w:rsid w:val="00E764A2"/>
    <w:rsid w:val="00ED1F3C"/>
    <w:rsid w:val="00F60CE8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59"/>
    <w:rPr>
      <w:i/>
      <w:iCs/>
    </w:rPr>
  </w:style>
  <w:style w:type="table" w:styleId="a4">
    <w:name w:val="Table Grid"/>
    <w:basedOn w:val="a1"/>
    <w:rsid w:val="0013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1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059"/>
    <w:rPr>
      <w:i/>
      <w:iCs/>
    </w:rPr>
  </w:style>
  <w:style w:type="table" w:styleId="a4">
    <w:name w:val="Table Grid"/>
    <w:basedOn w:val="a1"/>
    <w:rsid w:val="0013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4</cp:revision>
  <cp:lastPrinted>2018-07-25T13:53:00Z</cp:lastPrinted>
  <dcterms:created xsi:type="dcterms:W3CDTF">2018-07-18T13:31:00Z</dcterms:created>
  <dcterms:modified xsi:type="dcterms:W3CDTF">2018-07-26T11:14:00Z</dcterms:modified>
</cp:coreProperties>
</file>