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26" w:rsidRPr="00CA5126" w:rsidRDefault="00CA5126" w:rsidP="00CA5126">
      <w:pPr>
        <w:pStyle w:val="a3"/>
        <w:jc w:val="right"/>
        <w:rPr>
          <w:sz w:val="36"/>
          <w:szCs w:val="36"/>
          <w:vertAlign w:val="superscript"/>
        </w:rPr>
      </w:pPr>
      <w:bookmarkStart w:id="0" w:name="_GoBack"/>
      <w:bookmarkEnd w:id="0"/>
      <w:r w:rsidRPr="00CA5126">
        <w:rPr>
          <w:sz w:val="36"/>
          <w:szCs w:val="36"/>
          <w:vertAlign w:val="superscript"/>
        </w:rPr>
        <w:t>ПРОЕКТ</w:t>
      </w:r>
    </w:p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F2" w:rsidRDefault="00285DF2" w:rsidP="00285DF2">
      <w:pPr>
        <w:pStyle w:val="5"/>
        <w:tabs>
          <w:tab w:val="left" w:pos="1985"/>
        </w:tabs>
        <w:rPr>
          <w:b/>
          <w:szCs w:val="28"/>
        </w:rPr>
      </w:pPr>
    </w:p>
    <w:p w:rsidR="00285DF2" w:rsidRPr="00D26FDF" w:rsidRDefault="00285DF2" w:rsidP="005D5E34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285DF2" w:rsidRPr="00D26FDF" w:rsidRDefault="00285DF2" w:rsidP="00285DF2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285DF2" w:rsidRPr="00D26FDF" w:rsidRDefault="00285DF2" w:rsidP="00285DF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285DF2" w:rsidRPr="00D26FDF" w:rsidRDefault="00285DF2" w:rsidP="00285DF2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="00344595">
        <w:rPr>
          <w:szCs w:val="28"/>
        </w:rPr>
        <w:t xml:space="preserve"> </w:t>
      </w:r>
      <w:r w:rsidRPr="00D26FDF">
        <w:rPr>
          <w:szCs w:val="28"/>
        </w:rPr>
        <w:t>КОМІТЕТ</w:t>
      </w:r>
    </w:p>
    <w:p w:rsidR="00285DF2" w:rsidRPr="00D26FDF" w:rsidRDefault="00285DF2" w:rsidP="00285DF2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285DF2" w:rsidRDefault="00285DF2" w:rsidP="00285DF2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5D5E34" w:rsidRDefault="005D5E34" w:rsidP="00673FB6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</w:p>
    <w:p w:rsidR="00673FB6" w:rsidRPr="00822F2F" w:rsidRDefault="005D5E34" w:rsidP="00673FB6">
      <w:pPr>
        <w:pStyle w:val="a5"/>
        <w:spacing w:before="0" w:beforeAutospacing="0" w:after="120" w:afterAutospacing="0"/>
        <w:rPr>
          <w:sz w:val="28"/>
          <w:szCs w:val="28"/>
        </w:rPr>
      </w:pPr>
      <w:r w:rsidRPr="005D5E34">
        <w:rPr>
          <w:sz w:val="28"/>
          <w:szCs w:val="28"/>
          <w:u w:val="single"/>
          <w:lang w:val="uk-UA"/>
        </w:rPr>
        <w:t xml:space="preserve">29 листопада  </w:t>
      </w:r>
      <w:r w:rsidR="00673FB6" w:rsidRPr="005D5E34">
        <w:rPr>
          <w:sz w:val="28"/>
          <w:szCs w:val="28"/>
          <w:u w:val="single"/>
          <w:lang w:val="uk-UA"/>
        </w:rPr>
        <w:t>201</w:t>
      </w:r>
      <w:r w:rsidR="00673FB6" w:rsidRPr="005D5E34">
        <w:rPr>
          <w:sz w:val="28"/>
          <w:szCs w:val="28"/>
          <w:u w:val="single"/>
        </w:rPr>
        <w:t>8</w:t>
      </w:r>
      <w:r w:rsidR="00673FB6" w:rsidRPr="005D5E34">
        <w:rPr>
          <w:sz w:val="28"/>
          <w:szCs w:val="28"/>
          <w:u w:val="single"/>
          <w:lang w:val="uk-UA"/>
        </w:rPr>
        <w:t xml:space="preserve"> року</w:t>
      </w:r>
      <w:r w:rsidR="00673FB6">
        <w:rPr>
          <w:sz w:val="28"/>
          <w:szCs w:val="28"/>
          <w:lang w:val="uk-UA"/>
        </w:rPr>
        <w:t xml:space="preserve">              </w:t>
      </w:r>
      <w:r w:rsidR="003F53A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м. Носівка </w:t>
      </w:r>
      <w:r w:rsidR="00673FB6">
        <w:rPr>
          <w:sz w:val="28"/>
          <w:szCs w:val="28"/>
          <w:lang w:val="uk-UA"/>
        </w:rPr>
        <w:t xml:space="preserve">            </w:t>
      </w:r>
      <w:r w:rsidR="00285DF2">
        <w:rPr>
          <w:sz w:val="28"/>
          <w:szCs w:val="28"/>
          <w:lang w:val="uk-UA"/>
        </w:rPr>
        <w:t xml:space="preserve">                           №___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139D" w:rsidRDefault="00344595" w:rsidP="00F73A32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344595">
        <w:rPr>
          <w:rFonts w:ascii="Times New Roman" w:hAnsi="Times New Roman" w:cs="Times New Roman"/>
          <w:b/>
          <w:i/>
          <w:sz w:val="28"/>
        </w:rPr>
        <w:t xml:space="preserve">Про </w:t>
      </w:r>
      <w:r w:rsidR="00F73A32">
        <w:rPr>
          <w:rFonts w:ascii="Times New Roman" w:hAnsi="Times New Roman" w:cs="Times New Roman"/>
          <w:b/>
          <w:i/>
          <w:sz w:val="28"/>
          <w:lang w:val="uk-UA"/>
        </w:rPr>
        <w:t xml:space="preserve">передачу на баланс </w:t>
      </w:r>
    </w:p>
    <w:p w:rsidR="0075139D" w:rsidRDefault="00344595" w:rsidP="00344595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344595">
        <w:rPr>
          <w:rFonts w:ascii="Times New Roman" w:hAnsi="Times New Roman" w:cs="Times New Roman"/>
          <w:b/>
          <w:i/>
          <w:sz w:val="28"/>
        </w:rPr>
        <w:t>Носівської</w:t>
      </w:r>
      <w:proofErr w:type="spellEnd"/>
      <w:r w:rsidRPr="0034459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44595">
        <w:rPr>
          <w:rFonts w:ascii="Times New Roman" w:hAnsi="Times New Roman" w:cs="Times New Roman"/>
          <w:b/>
          <w:i/>
          <w:sz w:val="28"/>
        </w:rPr>
        <w:t>міської</w:t>
      </w:r>
      <w:proofErr w:type="spellEnd"/>
      <w:r w:rsidRPr="00344595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344595">
        <w:rPr>
          <w:rFonts w:ascii="Times New Roman" w:hAnsi="Times New Roman" w:cs="Times New Roman"/>
          <w:b/>
          <w:i/>
          <w:sz w:val="28"/>
        </w:rPr>
        <w:t>ради</w:t>
      </w:r>
      <w:proofErr w:type="gramEnd"/>
      <w:r w:rsidR="00F73A32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344595" w:rsidRPr="00344595" w:rsidRDefault="00344595" w:rsidP="0034459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proofErr w:type="spellStart"/>
      <w:r w:rsidRPr="00344595">
        <w:rPr>
          <w:rFonts w:ascii="Times New Roman" w:hAnsi="Times New Roman" w:cs="Times New Roman"/>
          <w:b/>
          <w:i/>
          <w:sz w:val="28"/>
        </w:rPr>
        <w:t>індивідуально</w:t>
      </w:r>
      <w:proofErr w:type="spellEnd"/>
      <w:r w:rsidRPr="0034459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44595">
        <w:rPr>
          <w:rFonts w:ascii="Times New Roman" w:hAnsi="Times New Roman" w:cs="Times New Roman"/>
          <w:b/>
          <w:i/>
          <w:sz w:val="28"/>
        </w:rPr>
        <w:t>визначеного</w:t>
      </w:r>
      <w:proofErr w:type="spellEnd"/>
      <w:r w:rsidRPr="00344595">
        <w:rPr>
          <w:rFonts w:ascii="Times New Roman" w:hAnsi="Times New Roman" w:cs="Times New Roman"/>
          <w:b/>
          <w:i/>
          <w:sz w:val="28"/>
        </w:rPr>
        <w:t xml:space="preserve"> майна</w:t>
      </w:r>
    </w:p>
    <w:p w:rsidR="009A4ED7" w:rsidRPr="00DE78E9" w:rsidRDefault="00DE78E9" w:rsidP="00FE3DBC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78E9">
        <w:rPr>
          <w:rFonts w:ascii="Times New Roman" w:hAnsi="Times New Roman" w:cs="Times New Roman"/>
          <w:i/>
          <w:sz w:val="28"/>
          <w:szCs w:val="28"/>
          <w:lang w:val="uk-UA"/>
        </w:rPr>
        <w:t>(дитячий  майданчик)</w:t>
      </w:r>
    </w:p>
    <w:p w:rsidR="00DE78E9" w:rsidRPr="00285DF2" w:rsidRDefault="00DE78E9" w:rsidP="00FE3DBC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Відповідно до ст</w:t>
      </w:r>
      <w:r w:rsidR="005D5E34">
        <w:rPr>
          <w:szCs w:val="28"/>
        </w:rPr>
        <w:t xml:space="preserve">атей </w:t>
      </w:r>
      <w:r w:rsidR="00EE698C">
        <w:rPr>
          <w:szCs w:val="28"/>
        </w:rPr>
        <w:t xml:space="preserve"> 29,</w:t>
      </w:r>
      <w:r w:rsidRPr="001F0055">
        <w:rPr>
          <w:szCs w:val="28"/>
        </w:rPr>
        <w:t xml:space="preserve"> </w:t>
      </w:r>
      <w:r>
        <w:rPr>
          <w:szCs w:val="28"/>
        </w:rPr>
        <w:t>52</w:t>
      </w:r>
      <w:r w:rsidRPr="001F0055">
        <w:rPr>
          <w:szCs w:val="28"/>
        </w:rPr>
        <w:t xml:space="preserve">, </w:t>
      </w:r>
      <w:r w:rsidR="005D5E34">
        <w:rPr>
          <w:szCs w:val="28"/>
        </w:rPr>
        <w:t xml:space="preserve"> </w:t>
      </w:r>
      <w:r w:rsidRPr="001F0055">
        <w:rPr>
          <w:szCs w:val="28"/>
        </w:rPr>
        <w:t>ст</w:t>
      </w:r>
      <w:r w:rsidR="005D5E34">
        <w:rPr>
          <w:szCs w:val="28"/>
        </w:rPr>
        <w:t>атті</w:t>
      </w:r>
      <w:r w:rsidRPr="001F0055">
        <w:rPr>
          <w:szCs w:val="28"/>
        </w:rPr>
        <w:t xml:space="preserve"> 60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від 21.09.1998 №1482 «Про передачу об’єктів права державної та комунальної власності», виконавчий комітет міської ради вирішив</w:t>
      </w:r>
      <w:r w:rsidR="009A4ED7" w:rsidRPr="001F0055">
        <w:rPr>
          <w:szCs w:val="28"/>
        </w:rPr>
        <w:t>:</w:t>
      </w:r>
    </w:p>
    <w:p w:rsidR="003F53AD" w:rsidRPr="001F0055" w:rsidRDefault="003F53A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9A4ED7" w:rsidRDefault="009A4ED7" w:rsidP="00A547E9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1.</w:t>
      </w:r>
      <w:r w:rsidR="00FE3DBC">
        <w:rPr>
          <w:szCs w:val="28"/>
        </w:rPr>
        <w:t xml:space="preserve"> Надати згоду на </w:t>
      </w:r>
      <w:r w:rsidR="0075139D">
        <w:rPr>
          <w:szCs w:val="28"/>
        </w:rPr>
        <w:t>передачу на баланс</w:t>
      </w:r>
      <w:r w:rsidR="00AD41A7">
        <w:rPr>
          <w:szCs w:val="28"/>
        </w:rPr>
        <w:t xml:space="preserve"> </w:t>
      </w:r>
      <w:r w:rsidR="00FE3DBC" w:rsidRPr="001F0055">
        <w:rPr>
          <w:szCs w:val="28"/>
        </w:rPr>
        <w:t>Носівської міської ради</w:t>
      </w:r>
      <w:r w:rsidR="005D5E34">
        <w:rPr>
          <w:szCs w:val="28"/>
        </w:rPr>
        <w:t xml:space="preserve"> майна згідно д</w:t>
      </w:r>
      <w:r w:rsidR="00FE3DBC">
        <w:rPr>
          <w:szCs w:val="28"/>
        </w:rPr>
        <w:t>одатку1</w:t>
      </w:r>
      <w:r w:rsidRPr="001F0055">
        <w:rPr>
          <w:szCs w:val="28"/>
        </w:rPr>
        <w:t>.</w:t>
      </w:r>
    </w:p>
    <w:p w:rsidR="003F53AD" w:rsidRPr="00822F2F" w:rsidRDefault="003F53A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0E1F67" w:rsidRDefault="00DF068D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2.</w:t>
      </w:r>
      <w:r w:rsidR="00EE698C">
        <w:rPr>
          <w:szCs w:val="28"/>
        </w:rPr>
        <w:t xml:space="preserve"> </w:t>
      </w:r>
      <w:r w:rsidR="000E1F67">
        <w:rPr>
          <w:szCs w:val="28"/>
        </w:rPr>
        <w:t xml:space="preserve">Погодити кандидатури до складу комісії  по прийому-передачі майна між Носівською міською радою та </w:t>
      </w:r>
      <w:r w:rsidRPr="001F0055">
        <w:rPr>
          <w:szCs w:val="28"/>
        </w:rPr>
        <w:t xml:space="preserve"> відділ</w:t>
      </w:r>
      <w:r w:rsidR="00EE698C">
        <w:rPr>
          <w:szCs w:val="28"/>
        </w:rPr>
        <w:t>ом</w:t>
      </w:r>
      <w:r w:rsidR="00D42935">
        <w:rPr>
          <w:szCs w:val="28"/>
        </w:rPr>
        <w:t xml:space="preserve"> освіти, сім’ї, молоді та спорту</w:t>
      </w:r>
      <w:r w:rsidR="00632114">
        <w:rPr>
          <w:szCs w:val="28"/>
        </w:rPr>
        <w:t xml:space="preserve"> Носівської міської ради згідно додатку 2.</w:t>
      </w:r>
    </w:p>
    <w:p w:rsidR="00EE698C" w:rsidRDefault="00EE698C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0E1F67" w:rsidRDefault="00EE698C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3.</w:t>
      </w:r>
      <w:r w:rsidR="00817509">
        <w:rPr>
          <w:szCs w:val="28"/>
        </w:rPr>
        <w:t xml:space="preserve"> </w:t>
      </w:r>
      <w:r w:rsidR="000E1F67">
        <w:rPr>
          <w:szCs w:val="28"/>
        </w:rPr>
        <w:t>Подати проект рішення з даного питання на ро</w:t>
      </w:r>
      <w:r w:rsidR="00CB7367">
        <w:rPr>
          <w:szCs w:val="28"/>
        </w:rPr>
        <w:t>з</w:t>
      </w:r>
      <w:r w:rsidR="000E1F67">
        <w:rPr>
          <w:szCs w:val="28"/>
        </w:rPr>
        <w:t>гляд постійних комісій та сесії міської ради.</w:t>
      </w:r>
    </w:p>
    <w:p w:rsidR="004F348A" w:rsidRDefault="004F348A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DF068D" w:rsidRDefault="00A547E9" w:rsidP="000E1F67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4</w:t>
      </w:r>
      <w:r w:rsidR="000E1F67">
        <w:rPr>
          <w:szCs w:val="28"/>
        </w:rPr>
        <w:t xml:space="preserve">. </w:t>
      </w:r>
      <w:r w:rsidR="00DF068D" w:rsidRPr="001F0055">
        <w:rPr>
          <w:szCs w:val="28"/>
        </w:rPr>
        <w:t xml:space="preserve">Контроль  за  виконанням  даного рішення  покласти  на заступника міського голови з питань </w:t>
      </w:r>
      <w:r w:rsidR="004F348A">
        <w:rPr>
          <w:szCs w:val="28"/>
        </w:rPr>
        <w:t>г</w:t>
      </w:r>
      <w:r w:rsidR="00817509">
        <w:rPr>
          <w:szCs w:val="28"/>
        </w:rPr>
        <w:t xml:space="preserve">уманітарної сфери Міщенко Л.В. </w:t>
      </w:r>
      <w:r w:rsidR="00DF068D" w:rsidRPr="004F348A">
        <w:rPr>
          <w:szCs w:val="28"/>
        </w:rPr>
        <w:t>та</w:t>
      </w:r>
      <w:r w:rsidR="00DF068D" w:rsidRPr="001F0055">
        <w:rPr>
          <w:szCs w:val="28"/>
        </w:rPr>
        <w:t xml:space="preserve"> начальника відділу </w:t>
      </w:r>
      <w:r w:rsidR="00822F2F">
        <w:rPr>
          <w:szCs w:val="28"/>
        </w:rPr>
        <w:t>освіти, сім’ї, молоді та спорту</w:t>
      </w:r>
      <w:r w:rsidR="00DF068D" w:rsidRPr="001F0055">
        <w:rPr>
          <w:szCs w:val="28"/>
        </w:rPr>
        <w:t xml:space="preserve"> Носівської міської ради </w:t>
      </w:r>
      <w:r w:rsidR="00817509">
        <w:rPr>
          <w:szCs w:val="28"/>
        </w:rPr>
        <w:t>Тонконог Н.В.</w:t>
      </w:r>
    </w:p>
    <w:p w:rsidR="00DF068D" w:rsidRPr="00DF068D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673FB6" w:rsidRDefault="00673FB6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DD676A" w:rsidRPr="003F53AD" w:rsidRDefault="002119FA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  <w:r w:rsidRPr="003F53AD">
        <w:rPr>
          <w:b/>
          <w:i/>
        </w:rPr>
        <w:t>М</w:t>
      </w:r>
      <w:r w:rsidR="00DD676A" w:rsidRPr="003F53AD">
        <w:rPr>
          <w:b/>
          <w:i/>
        </w:rPr>
        <w:t>іськ</w:t>
      </w:r>
      <w:r w:rsidRPr="003F53AD">
        <w:rPr>
          <w:b/>
          <w:i/>
        </w:rPr>
        <w:t xml:space="preserve">ий голова                  </w:t>
      </w:r>
      <w:r w:rsidR="001F0055" w:rsidRPr="003F53AD">
        <w:rPr>
          <w:b/>
          <w:i/>
        </w:rPr>
        <w:tab/>
      </w:r>
      <w:r w:rsidR="001F0055" w:rsidRPr="003F53AD">
        <w:rPr>
          <w:b/>
          <w:i/>
        </w:rPr>
        <w:tab/>
      </w:r>
      <w:r w:rsidR="00DD676A" w:rsidRPr="003F53AD">
        <w:rPr>
          <w:b/>
          <w:i/>
        </w:rPr>
        <w:t>В.М. Ігнатченко</w:t>
      </w:r>
    </w:p>
    <w:p w:rsidR="004F348A" w:rsidRDefault="004F348A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br w:type="page"/>
      </w:r>
    </w:p>
    <w:p w:rsidR="00673FB6" w:rsidRPr="00673FB6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850DF5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673FB6" w:rsidRPr="00344595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673FB6" w:rsidRPr="00673FB6" w:rsidRDefault="00673FB6" w:rsidP="00817509">
      <w:pPr>
        <w:pStyle w:val="a7"/>
        <w:tabs>
          <w:tab w:val="left" w:pos="9356"/>
        </w:tabs>
        <w:ind w:right="-1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17509">
        <w:rPr>
          <w:rFonts w:ascii="Times New Roman" w:hAnsi="Times New Roman" w:cs="Times New Roman"/>
          <w:i/>
          <w:sz w:val="24"/>
          <w:szCs w:val="24"/>
          <w:lang w:val="uk-UA"/>
        </w:rPr>
        <w:t>__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17509">
        <w:rPr>
          <w:rFonts w:ascii="Times New Roman" w:hAnsi="Times New Roman" w:cs="Times New Roman"/>
          <w:i/>
          <w:sz w:val="24"/>
          <w:szCs w:val="24"/>
          <w:lang w:val="uk-UA"/>
        </w:rPr>
        <w:t>__________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2018 року №___ </w:t>
      </w:r>
    </w:p>
    <w:p w:rsid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5E34" w:rsidRDefault="005D5E34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5E34" w:rsidRDefault="005D5E34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5E34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1B6E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73FB6" w:rsidRPr="00D42935" w:rsidRDefault="001B6E29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підлягає вилученню з оперативного управління в</w:t>
      </w:r>
      <w:r w:rsidR="00D42935">
        <w:rPr>
          <w:rFonts w:ascii="Times New Roman" w:hAnsi="Times New Roman" w:cs="Times New Roman"/>
          <w:sz w:val="28"/>
          <w:szCs w:val="28"/>
          <w:lang w:val="uk-UA"/>
        </w:rPr>
        <w:t>ідділу освіти</w:t>
      </w:r>
      <w:r w:rsidR="00632114" w:rsidRPr="00632114"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 Носівської міської ради</w:t>
      </w:r>
    </w:p>
    <w:p w:rsidR="00673FB6" w:rsidRPr="00673FB6" w:rsidRDefault="00673FB6" w:rsidP="00673FB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333A27" w:rsidRPr="00600386" w:rsidTr="00333A27">
        <w:tc>
          <w:tcPr>
            <w:tcW w:w="616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87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333A27" w:rsidRPr="00600386" w:rsidRDefault="00333A27" w:rsidP="00333A2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1276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800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333A27" w:rsidRPr="00600386" w:rsidTr="00333A27">
        <w:tc>
          <w:tcPr>
            <w:tcW w:w="616" w:type="dxa"/>
          </w:tcPr>
          <w:p w:rsidR="00333A27" w:rsidRPr="00600386" w:rsidRDefault="00350319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87" w:type="dxa"/>
          </w:tcPr>
          <w:p w:rsidR="00A94033" w:rsidRPr="00600386" w:rsidRDefault="009F02D5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Ігровий комплекс для дітей з ОФМ</w:t>
            </w:r>
          </w:p>
        </w:tc>
        <w:tc>
          <w:tcPr>
            <w:tcW w:w="992" w:type="dxa"/>
          </w:tcPr>
          <w:p w:rsidR="008D57C8" w:rsidRPr="008D57C8" w:rsidRDefault="008D57C8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3A27" w:rsidRPr="00600386" w:rsidRDefault="008D57C8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333A27" w:rsidRPr="00600386" w:rsidRDefault="00F172DC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10133001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972B40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87" w:type="dxa"/>
          </w:tcPr>
          <w:p w:rsidR="00E91F2B" w:rsidRPr="00600386" w:rsidRDefault="009F02D5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Гойдалка для дітей з ОФМ</w:t>
            </w:r>
          </w:p>
        </w:tc>
        <w:tc>
          <w:tcPr>
            <w:tcW w:w="992" w:type="dxa"/>
          </w:tcPr>
          <w:p w:rsidR="00E91F2B" w:rsidRPr="008D57C8" w:rsidRDefault="008D57C8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Pr="00600386" w:rsidRDefault="008D57C8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Default="00F172DC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10133002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Pr="00600386" w:rsidRDefault="00972B40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87" w:type="dxa"/>
          </w:tcPr>
          <w:p w:rsidR="00E91F2B" w:rsidRPr="00600386" w:rsidRDefault="008D57C8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Тренажер для м’язів рук плечового поясу</w:t>
            </w:r>
          </w:p>
        </w:tc>
        <w:tc>
          <w:tcPr>
            <w:tcW w:w="992" w:type="dxa"/>
          </w:tcPr>
          <w:p w:rsidR="00E91F2B" w:rsidRPr="008D57C8" w:rsidRDefault="008D57C8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Pr="00600386" w:rsidRDefault="008D57C8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Pr="00600386" w:rsidRDefault="00F172DC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10133003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972B40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87" w:type="dxa"/>
          </w:tcPr>
          <w:p w:rsidR="00E91F2B" w:rsidRPr="00600386" w:rsidRDefault="008D57C8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Мішень для кидання м’ячиків</w:t>
            </w:r>
          </w:p>
        </w:tc>
        <w:tc>
          <w:tcPr>
            <w:tcW w:w="992" w:type="dxa"/>
          </w:tcPr>
          <w:p w:rsidR="00E91F2B" w:rsidRPr="008D57C8" w:rsidRDefault="008D57C8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Pr="00600386" w:rsidRDefault="008D57C8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Pr="00600386" w:rsidRDefault="00F172DC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10133004</w:t>
            </w:r>
          </w:p>
        </w:tc>
      </w:tr>
      <w:tr w:rsidR="00E91F2B" w:rsidRPr="00600386" w:rsidTr="00333A27">
        <w:tc>
          <w:tcPr>
            <w:tcW w:w="616" w:type="dxa"/>
          </w:tcPr>
          <w:p w:rsidR="00E91F2B" w:rsidRDefault="00972B40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87" w:type="dxa"/>
          </w:tcPr>
          <w:p w:rsidR="00E91F2B" w:rsidRPr="008D57C8" w:rsidRDefault="008D57C8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Лава зі спинкою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D-82</w:t>
            </w:r>
          </w:p>
        </w:tc>
        <w:tc>
          <w:tcPr>
            <w:tcW w:w="992" w:type="dxa"/>
          </w:tcPr>
          <w:p w:rsidR="00E91F2B" w:rsidRPr="008D57C8" w:rsidRDefault="008D57C8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91F2B" w:rsidRPr="00600386" w:rsidRDefault="008D57C8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E91F2B" w:rsidRPr="00600386" w:rsidRDefault="00F172DC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</w:t>
            </w:r>
          </w:p>
        </w:tc>
      </w:tr>
    </w:tbl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Default="00CF5002" w:rsidP="00CF5002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сім’ї, молоді</w:t>
      </w:r>
    </w:p>
    <w:p w:rsidR="00CF5002" w:rsidRPr="00CF5002" w:rsidRDefault="00CF5002" w:rsidP="00CF5002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спорту міської ради                                                             Н.В. Тонконог</w:t>
      </w: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50DF5" w:rsidRDefault="00850D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53AD" w:rsidRPr="00673FB6" w:rsidRDefault="003F53AD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3F53AD" w:rsidRPr="00344595" w:rsidRDefault="003F53AD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3F53AD" w:rsidRPr="00673FB6" w:rsidRDefault="003F53AD" w:rsidP="003F53AD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547E9">
        <w:rPr>
          <w:rFonts w:ascii="Times New Roman" w:hAnsi="Times New Roman" w:cs="Times New Roman"/>
          <w:i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2018 року №___ </w:t>
      </w:r>
    </w:p>
    <w:p w:rsidR="00D632BC" w:rsidRDefault="00D632BC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3AD" w:rsidRDefault="003F53AD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32BC" w:rsidRPr="00D632BC" w:rsidRDefault="0065239E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632BC" w:rsidRPr="00D6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 комісії </w:t>
      </w:r>
    </w:p>
    <w:p w:rsidR="00D632BC" w:rsidRPr="00D632BC" w:rsidRDefault="00D632BC" w:rsidP="00D632BC">
      <w:pPr>
        <w:pStyle w:val="a8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2BC">
        <w:rPr>
          <w:rFonts w:ascii="Times New Roman" w:hAnsi="Times New Roman" w:cs="Times New Roman"/>
          <w:b/>
          <w:sz w:val="28"/>
          <w:szCs w:val="28"/>
          <w:lang w:val="uk-UA"/>
        </w:rPr>
        <w:t>по прийманню-передачі комунального майна</w:t>
      </w:r>
    </w:p>
    <w:p w:rsidR="00D632BC" w:rsidRPr="00D632BC" w:rsidRDefault="00D632BC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2BC" w:rsidRPr="00D632BC" w:rsidRDefault="00D632BC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D632BC" w:rsidRPr="00D632BC" w:rsidTr="00A276A5">
        <w:tc>
          <w:tcPr>
            <w:tcW w:w="3828" w:type="dxa"/>
            <w:hideMark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2BC" w:rsidRPr="00D632BC" w:rsidTr="00A276A5">
        <w:tc>
          <w:tcPr>
            <w:tcW w:w="3828" w:type="dxa"/>
            <w:hideMark/>
          </w:tcPr>
          <w:p w:rsidR="005D5E34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Сичов </w:t>
            </w:r>
          </w:p>
          <w:p w:rsidR="00D632BC" w:rsidRPr="00D632BC" w:rsidRDefault="00D632BC" w:rsidP="005D5E34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5244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2BC" w:rsidRPr="00D632BC" w:rsidTr="00A276A5">
        <w:tc>
          <w:tcPr>
            <w:tcW w:w="3828" w:type="dxa"/>
            <w:hideMark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2BC" w:rsidRPr="00D632BC" w:rsidTr="00A276A5">
        <w:tc>
          <w:tcPr>
            <w:tcW w:w="3828" w:type="dxa"/>
            <w:hideMark/>
          </w:tcPr>
          <w:p w:rsidR="005D5E34" w:rsidRDefault="00D632BC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Самокиш </w:t>
            </w:r>
          </w:p>
          <w:p w:rsidR="00D632BC" w:rsidRPr="00D632BC" w:rsidRDefault="00D632BC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r w:rsidR="005D5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244" w:type="dxa"/>
            <w:hideMark/>
          </w:tcPr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2BC" w:rsidRPr="005D5E34" w:rsidTr="00A276A5">
        <w:tc>
          <w:tcPr>
            <w:tcW w:w="3828" w:type="dxa"/>
            <w:hideMark/>
          </w:tcPr>
          <w:p w:rsidR="005D5E34" w:rsidRDefault="00D632BC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Кривенко </w:t>
            </w:r>
          </w:p>
          <w:p w:rsidR="00D632BC" w:rsidRPr="00D632BC" w:rsidRDefault="00D632BC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Борисович</w:t>
            </w:r>
          </w:p>
          <w:p w:rsidR="00D632BC" w:rsidRDefault="00D632BC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E34" w:rsidRDefault="00793593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Матюха </w:t>
            </w:r>
          </w:p>
          <w:p w:rsidR="00D632BC" w:rsidRPr="00D632BC" w:rsidRDefault="00793593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Павлович</w:t>
            </w:r>
          </w:p>
          <w:p w:rsidR="00D632BC" w:rsidRPr="00D632BC" w:rsidRDefault="00D632BC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7E9" w:rsidRDefault="00A547E9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Pr="00A547E9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D5E34" w:rsidRDefault="00D632BC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Бурячок </w:t>
            </w:r>
          </w:p>
          <w:p w:rsidR="00D632BC" w:rsidRPr="00D632BC" w:rsidRDefault="00D632BC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Вікторівна</w:t>
            </w:r>
          </w:p>
          <w:p w:rsidR="00D632BC" w:rsidRPr="00D632BC" w:rsidRDefault="00D632BC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D632BC" w:rsidRDefault="00D632BC" w:rsidP="00CF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ЖКГ та благоустрою</w:t>
            </w:r>
          </w:p>
          <w:p w:rsidR="005D5E34" w:rsidRPr="00D632BC" w:rsidRDefault="005D5E34" w:rsidP="00CF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міської 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79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групи централізованого господарського обслуговування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 сім’ї, молоді та спорту Носівської міської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  <w:p w:rsidR="00D632BC" w:rsidRPr="001A3120" w:rsidRDefault="00D632BC" w:rsidP="00A276A5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відділу освіти, сім’ї,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D632BC" w:rsidRPr="005D5E34" w:rsidTr="00A547E9">
        <w:trPr>
          <w:trHeight w:val="1927"/>
        </w:trPr>
        <w:tc>
          <w:tcPr>
            <w:tcW w:w="3828" w:type="dxa"/>
          </w:tcPr>
          <w:p w:rsidR="00D632BC" w:rsidRPr="00D632BC" w:rsidRDefault="00D632BC" w:rsidP="00D63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D632BC" w:rsidRPr="00F172D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F1AB6" w:rsidRDefault="00EF1A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F1AB6" w:rsidSect="006E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52DB9"/>
    <w:rsid w:val="000752D5"/>
    <w:rsid w:val="000E1F67"/>
    <w:rsid w:val="0015712E"/>
    <w:rsid w:val="001A14F3"/>
    <w:rsid w:val="001A3120"/>
    <w:rsid w:val="001B6E29"/>
    <w:rsid w:val="001F0055"/>
    <w:rsid w:val="002119FA"/>
    <w:rsid w:val="00285DF2"/>
    <w:rsid w:val="002C13D0"/>
    <w:rsid w:val="002C2A42"/>
    <w:rsid w:val="002E4D97"/>
    <w:rsid w:val="002E5489"/>
    <w:rsid w:val="002F7DFF"/>
    <w:rsid w:val="00311F8E"/>
    <w:rsid w:val="00331405"/>
    <w:rsid w:val="00333A27"/>
    <w:rsid w:val="00344595"/>
    <w:rsid w:val="00350319"/>
    <w:rsid w:val="003C48AA"/>
    <w:rsid w:val="003F53AD"/>
    <w:rsid w:val="003F6663"/>
    <w:rsid w:val="00407028"/>
    <w:rsid w:val="0045199E"/>
    <w:rsid w:val="004E099E"/>
    <w:rsid w:val="004F348A"/>
    <w:rsid w:val="005D5E34"/>
    <w:rsid w:val="005F4CE2"/>
    <w:rsid w:val="00600386"/>
    <w:rsid w:val="00607DA5"/>
    <w:rsid w:val="006164EA"/>
    <w:rsid w:val="00632114"/>
    <w:rsid w:val="0065239E"/>
    <w:rsid w:val="00673FB6"/>
    <w:rsid w:val="006E2816"/>
    <w:rsid w:val="007253BB"/>
    <w:rsid w:val="0075139D"/>
    <w:rsid w:val="00752A8C"/>
    <w:rsid w:val="0078380B"/>
    <w:rsid w:val="00793593"/>
    <w:rsid w:val="007B7DD0"/>
    <w:rsid w:val="007F0A09"/>
    <w:rsid w:val="00817509"/>
    <w:rsid w:val="00822F2F"/>
    <w:rsid w:val="0084449F"/>
    <w:rsid w:val="00850DF5"/>
    <w:rsid w:val="008801E4"/>
    <w:rsid w:val="008D57C8"/>
    <w:rsid w:val="008E0FD6"/>
    <w:rsid w:val="00972B40"/>
    <w:rsid w:val="009A4ED7"/>
    <w:rsid w:val="009F02D5"/>
    <w:rsid w:val="00A547E9"/>
    <w:rsid w:val="00A70CD4"/>
    <w:rsid w:val="00A94033"/>
    <w:rsid w:val="00AD41A7"/>
    <w:rsid w:val="00B01094"/>
    <w:rsid w:val="00BD2DB8"/>
    <w:rsid w:val="00C37E66"/>
    <w:rsid w:val="00CA5126"/>
    <w:rsid w:val="00CB7367"/>
    <w:rsid w:val="00CF5002"/>
    <w:rsid w:val="00D061CB"/>
    <w:rsid w:val="00D26FDF"/>
    <w:rsid w:val="00D42935"/>
    <w:rsid w:val="00D632BC"/>
    <w:rsid w:val="00D94ED9"/>
    <w:rsid w:val="00DD56D0"/>
    <w:rsid w:val="00DD676A"/>
    <w:rsid w:val="00DE78E9"/>
    <w:rsid w:val="00DF068D"/>
    <w:rsid w:val="00E22B9E"/>
    <w:rsid w:val="00E71A22"/>
    <w:rsid w:val="00E91F2B"/>
    <w:rsid w:val="00ED1674"/>
    <w:rsid w:val="00EE698C"/>
    <w:rsid w:val="00EF1AB6"/>
    <w:rsid w:val="00F06325"/>
    <w:rsid w:val="00F172DC"/>
    <w:rsid w:val="00F73A32"/>
    <w:rsid w:val="00FD300A"/>
    <w:rsid w:val="00FE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63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6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2018-11-26T09:56:00Z</cp:lastPrinted>
  <dcterms:created xsi:type="dcterms:W3CDTF">2018-11-26T14:19:00Z</dcterms:created>
  <dcterms:modified xsi:type="dcterms:W3CDTF">2018-11-26T14:19:00Z</dcterms:modified>
</cp:coreProperties>
</file>