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F" w:rsidRDefault="00B30C0F" w:rsidP="00B30C0F">
      <w:pPr>
        <w:ind w:left="6237"/>
      </w:pPr>
      <w:r>
        <w:rPr>
          <w:sz w:val="28"/>
          <w:szCs w:val="28"/>
        </w:rPr>
        <w:t xml:space="preserve">Додаток </w:t>
      </w:r>
      <w:r w:rsidR="00867528">
        <w:rPr>
          <w:sz w:val="28"/>
          <w:szCs w:val="28"/>
          <w:lang w:val="ru-RU"/>
        </w:rPr>
        <w:t xml:space="preserve">1 </w:t>
      </w:r>
      <w:bookmarkStart w:id="0" w:name="_GoBack"/>
      <w:bookmarkEnd w:id="0"/>
      <w:r>
        <w:rPr>
          <w:sz w:val="28"/>
          <w:szCs w:val="28"/>
        </w:rPr>
        <w:t xml:space="preserve">до            </w:t>
      </w:r>
    </w:p>
    <w:p w:rsidR="00B30C0F" w:rsidRDefault="00B30C0F" w:rsidP="00B30C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 w:rsidR="009421C4">
        <w:rPr>
          <w:sz w:val="28"/>
          <w:szCs w:val="28"/>
        </w:rPr>
        <w:t>47</w:t>
      </w:r>
      <w:r>
        <w:rPr>
          <w:sz w:val="28"/>
          <w:szCs w:val="28"/>
        </w:rPr>
        <w:t xml:space="preserve"> сесії міської ради 7 скликання</w:t>
      </w:r>
    </w:p>
    <w:p w:rsidR="00B30C0F" w:rsidRDefault="00B30C0F" w:rsidP="00B30C0F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F7223A">
        <w:rPr>
          <w:sz w:val="28"/>
          <w:szCs w:val="28"/>
          <w:lang w:val="en-US"/>
        </w:rPr>
        <w:t>14</w:t>
      </w:r>
      <w:r>
        <w:rPr>
          <w:sz w:val="28"/>
          <w:szCs w:val="28"/>
        </w:rPr>
        <w:t>.</w:t>
      </w:r>
      <w:r w:rsidR="00F7223A">
        <w:rPr>
          <w:sz w:val="28"/>
          <w:szCs w:val="28"/>
          <w:lang w:val="en-US"/>
        </w:rPr>
        <w:t>12</w:t>
      </w:r>
      <w:r>
        <w:rPr>
          <w:sz w:val="28"/>
          <w:szCs w:val="28"/>
        </w:rPr>
        <w:t>. 18 р. №</w:t>
      </w:r>
      <w:r w:rsidR="00F7223A"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/</w:t>
      </w:r>
      <w:r w:rsidR="009421C4">
        <w:rPr>
          <w:sz w:val="28"/>
          <w:szCs w:val="28"/>
        </w:rPr>
        <w:t>47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</w:t>
      </w: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утримання об’єктів та майна  комунальної власності </w:t>
      </w:r>
    </w:p>
    <w:p w:rsidR="00AA2B4F" w:rsidRDefault="00AA2B4F" w:rsidP="00AA2B4F">
      <w:pPr>
        <w:pStyle w:val="2"/>
        <w:ind w:left="0"/>
        <w:jc w:val="center"/>
        <w:rPr>
          <w:b/>
          <w:szCs w:val="28"/>
        </w:rPr>
      </w:pPr>
      <w:r>
        <w:rPr>
          <w:b/>
          <w:szCs w:val="28"/>
        </w:rPr>
        <w:t>Носівської територіальної громади  на 2019 рік</w:t>
      </w: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b/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jc w:val="center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</w:t>
      </w:r>
      <w:proofErr w:type="gramStart"/>
      <w:r>
        <w:rPr>
          <w:szCs w:val="24"/>
          <w:lang w:val="ru-RU"/>
        </w:rPr>
        <w:t>.Н</w:t>
      </w:r>
      <w:proofErr w:type="gramEnd"/>
      <w:r>
        <w:rPr>
          <w:szCs w:val="24"/>
          <w:lang w:val="ru-RU"/>
        </w:rPr>
        <w:t>осівка</w:t>
      </w:r>
      <w:proofErr w:type="spellEnd"/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ПРОГРАМИ</w:t>
      </w: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p w:rsidR="00AA2B4F" w:rsidRDefault="00AA2B4F" w:rsidP="00AA2B4F">
      <w:pPr>
        <w:rPr>
          <w:szCs w:val="24"/>
          <w:lang w:val="ru-RU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Виконавчий комітет Носівської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Відділ житлово-комунального господарства та благоустрою виконавчого апарату міської ради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before="100" w:beforeAutospacing="1" w:after="100" w:afterAutospacing="1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рік</w:t>
            </w:r>
          </w:p>
        </w:tc>
      </w:tr>
      <w:tr w:rsidR="00AA2B4F" w:rsidTr="00AA2B4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AA2B4F" w:rsidTr="00AA2B4F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 w:rsidP="00C35B6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 w:rsidR="00C35B62">
              <w:rPr>
                <w:sz w:val="28"/>
                <w:szCs w:val="28"/>
                <w:lang w:val="en-US"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тис. гривень</w:t>
            </w:r>
          </w:p>
        </w:tc>
      </w:tr>
    </w:tbl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jc w:val="center"/>
        <w:rPr>
          <w:b/>
          <w:sz w:val="28"/>
          <w:szCs w:val="28"/>
          <w:lang w:val="en-US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1.Загальні положення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утримання об’єктів та майна комунальної власності Носівської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“Про місцеве самоврядування в Україні”, “Про оренду державного та комунального майна”,  з урахуванням законодавчих та нормативно-правових актів з питань управління та відчуження майна, нормативно-правових актів міської ради.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Програми є забезпечення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 </w:t>
      </w:r>
      <w:proofErr w:type="spellStart"/>
      <w:r>
        <w:rPr>
          <w:color w:val="000000"/>
          <w:sz w:val="28"/>
          <w:szCs w:val="28"/>
        </w:rPr>
        <w:t>Носівською</w:t>
      </w:r>
      <w:proofErr w:type="spellEnd"/>
      <w:r>
        <w:rPr>
          <w:color w:val="000000"/>
          <w:sz w:val="28"/>
          <w:szCs w:val="28"/>
        </w:rPr>
        <w:t xml:space="preserve"> міською радою </w:t>
      </w:r>
      <w:r>
        <w:rPr>
          <w:sz w:val="28"/>
          <w:szCs w:val="28"/>
        </w:rPr>
        <w:t>та уповноваженими нею органами, повноважень щодо реалізації прав, пов'язаних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Необхідність прийняття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створення сприятливих умов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</w:t>
      </w:r>
      <w:r>
        <w:rPr>
          <w:sz w:val="28"/>
          <w:szCs w:val="28"/>
        </w:rPr>
        <w:t>необхідне відповідно забезпечення фінансовими ресурсами.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 місцевого самоврядування від імені та в інтересах територіальних  громад відповідно до закону здійснюють повноваження щодо володіння, користування та розпорядження об’єктами  права комунальної власності.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Носівська міська рада є органом  управління  майном комунальної власності Носівської територіальної громади.</w:t>
      </w:r>
    </w:p>
    <w:p w:rsidR="00AA2B4F" w:rsidRDefault="00AA2B4F" w:rsidP="00AA2B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повноважень з управління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єктами комунальної власності належать всі майнові операції, передача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єктів комунальної власності в оренду, господарське відання, оперативне управління, продаж, купівля, передача в заставу, відчуження, ремонт та утримання.</w:t>
      </w:r>
    </w:p>
    <w:p w:rsidR="00AA2B4F" w:rsidRDefault="00AA2B4F" w:rsidP="00AA2B4F">
      <w:pPr>
        <w:ind w:firstLine="720"/>
        <w:jc w:val="both"/>
        <w:rPr>
          <w:rStyle w:val="FontStyle4"/>
        </w:rPr>
      </w:pPr>
      <w:r>
        <w:rPr>
          <w:bCs/>
          <w:sz w:val="28"/>
          <w:szCs w:val="28"/>
        </w:rPr>
        <w:t>Для виконання цих повноважень необхідно здійснювати такі операції</w:t>
      </w:r>
      <w:r>
        <w:rPr>
          <w:rStyle w:val="FontStyle4"/>
        </w:rPr>
        <w:t xml:space="preserve">: 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оцінку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що передаються в оренду, відчужуються, здійснення заходів по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ідготовці та проведенню процедури відчуження, надання в оренду майна</w:t>
      </w:r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техн</w:t>
      </w:r>
      <w:proofErr w:type="gramEnd"/>
      <w:r>
        <w:rPr>
          <w:rStyle w:val="FontStyle4"/>
          <w:rFonts w:ascii="Times New Roman" w:hAnsi="Times New Roman" w:cs="Times New Roman"/>
        </w:rPr>
        <w:t>ічної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інвентаризації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оформлення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надання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документів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засвідчують</w:t>
      </w:r>
      <w:proofErr w:type="spellEnd"/>
      <w:r>
        <w:rPr>
          <w:rStyle w:val="FontStyle4"/>
          <w:rFonts w:ascii="Times New Roman" w:hAnsi="Times New Roman" w:cs="Times New Roman"/>
        </w:rPr>
        <w:t xml:space="preserve"> право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нерухоме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</w:t>
      </w:r>
      <w:proofErr w:type="spellEnd"/>
      <w:r>
        <w:rPr>
          <w:rStyle w:val="FontStyle4"/>
          <w:rFonts w:ascii="Times New Roman" w:hAnsi="Times New Roman" w:cs="Times New Roman"/>
        </w:rPr>
        <w:t xml:space="preserve">, яке </w:t>
      </w:r>
      <w:proofErr w:type="spellStart"/>
      <w:r>
        <w:rPr>
          <w:rStyle w:val="FontStyle4"/>
          <w:rFonts w:ascii="Times New Roman" w:hAnsi="Times New Roman" w:cs="Times New Roman"/>
        </w:rPr>
        <w:t>перебуває</w:t>
      </w:r>
      <w:proofErr w:type="spellEnd"/>
      <w:r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>
        <w:rPr>
          <w:rStyle w:val="FontStyle4"/>
          <w:rFonts w:ascii="Times New Roman" w:hAnsi="Times New Roman" w:cs="Times New Roman"/>
        </w:rPr>
        <w:t>балансі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міської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>
        <w:rPr>
          <w:rStyle w:val="FontStyle4"/>
          <w:rFonts w:ascii="Times New Roman" w:hAnsi="Times New Roman" w:cs="Times New Roman"/>
        </w:rPr>
        <w:t>комунальних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п</w:t>
      </w:r>
      <w:proofErr w:type="gramEnd"/>
      <w:r>
        <w:rPr>
          <w:rStyle w:val="FontStyle4"/>
          <w:rFonts w:ascii="Times New Roman" w:hAnsi="Times New Roman" w:cs="Times New Roman"/>
        </w:rPr>
        <w:t>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 xml:space="preserve"> 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</w:t>
      </w:r>
      <w:proofErr w:type="spellStart"/>
      <w:r>
        <w:rPr>
          <w:rStyle w:val="FontStyle4"/>
          <w:rFonts w:ascii="Times New Roman" w:hAnsi="Times New Roman" w:cs="Times New Roman"/>
        </w:rPr>
        <w:t>розміщення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повідомлень</w:t>
      </w:r>
      <w:proofErr w:type="spellEnd"/>
      <w:r>
        <w:rPr>
          <w:rStyle w:val="FontStyle4"/>
          <w:rFonts w:ascii="Times New Roman" w:hAnsi="Times New Roman" w:cs="Times New Roman"/>
        </w:rPr>
        <w:t xml:space="preserve"> у </w:t>
      </w:r>
      <w:proofErr w:type="spellStart"/>
      <w:r>
        <w:rPr>
          <w:rStyle w:val="FontStyle4"/>
          <w:rFonts w:ascii="Times New Roman" w:hAnsi="Times New Roman" w:cs="Times New Roman"/>
        </w:rPr>
        <w:t>друкованих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засобах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масової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інформації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стосується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за постановку та </w:t>
      </w:r>
      <w:proofErr w:type="spellStart"/>
      <w:r>
        <w:rPr>
          <w:rStyle w:val="FontStyle4"/>
          <w:rFonts w:ascii="Times New Roman" w:hAnsi="Times New Roman" w:cs="Times New Roman"/>
        </w:rPr>
        <w:t>зняття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обл</w:t>
      </w:r>
      <w:proofErr w:type="gramEnd"/>
      <w:r>
        <w:rPr>
          <w:rStyle w:val="FontStyle4"/>
          <w:rFonts w:ascii="Times New Roman" w:hAnsi="Times New Roman" w:cs="Times New Roman"/>
        </w:rPr>
        <w:t>іку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нерухомого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 майна, </w:t>
      </w:r>
      <w:proofErr w:type="spellStart"/>
      <w:r>
        <w:rPr>
          <w:rStyle w:val="FontStyle4"/>
          <w:rFonts w:ascii="Times New Roman" w:hAnsi="Times New Roman" w:cs="Times New Roman"/>
        </w:rPr>
        <w:t>земельних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ділянок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транспортних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засобів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lastRenderedPageBreak/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сплату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реєстраційного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збору</w:t>
      </w:r>
      <w:proofErr w:type="spellEnd"/>
      <w:r>
        <w:rPr>
          <w:rStyle w:val="FontStyle4"/>
          <w:rFonts w:ascii="Times New Roman" w:hAnsi="Times New Roman" w:cs="Times New Roman"/>
        </w:rPr>
        <w:t xml:space="preserve"> за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державної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реєстрації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юридичних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осіб</w:t>
      </w:r>
      <w:proofErr w:type="spellEnd"/>
      <w:r>
        <w:rPr>
          <w:rStyle w:val="FontStyle4"/>
          <w:rFonts w:ascii="Times New Roman" w:hAnsi="Times New Roman" w:cs="Times New Roman"/>
        </w:rPr>
        <w:t xml:space="preserve"> – </w:t>
      </w:r>
      <w:proofErr w:type="spellStart"/>
      <w:r>
        <w:rPr>
          <w:rStyle w:val="FontStyle4"/>
          <w:rFonts w:ascii="Times New Roman" w:hAnsi="Times New Roman" w:cs="Times New Roman"/>
        </w:rPr>
        <w:t>новостворюваних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реорганізованих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п</w:t>
      </w:r>
      <w:proofErr w:type="gramEnd"/>
      <w:r>
        <w:rPr>
          <w:rStyle w:val="FontStyle4"/>
          <w:rFonts w:ascii="Times New Roman" w:hAnsi="Times New Roman" w:cs="Times New Roman"/>
        </w:rPr>
        <w:t>ідприємств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закладів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установ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робіт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щодо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обстеження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паспортизації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будівель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споруд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територіальної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громади</w:t>
      </w:r>
      <w:proofErr w:type="spellEnd"/>
      <w:r>
        <w:rPr>
          <w:rStyle w:val="FontStyle4"/>
          <w:rFonts w:ascii="Times New Roman" w:hAnsi="Times New Roman" w:cs="Times New Roman"/>
        </w:rPr>
        <w:t xml:space="preserve"> з метою </w:t>
      </w:r>
      <w:proofErr w:type="spellStart"/>
      <w:r>
        <w:rPr>
          <w:rStyle w:val="FontStyle4"/>
          <w:rFonts w:ascii="Times New Roman" w:hAnsi="Times New Roman" w:cs="Times New Roman"/>
        </w:rPr>
        <w:t>встановлення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FontStyle4"/>
          <w:rFonts w:ascii="Times New Roman" w:hAnsi="Times New Roman" w:cs="Times New Roman"/>
        </w:rPr>
        <w:t>техн</w:t>
      </w:r>
      <w:proofErr w:type="gramEnd"/>
      <w:r>
        <w:rPr>
          <w:rStyle w:val="FontStyle4"/>
          <w:rFonts w:ascii="Times New Roman" w:hAnsi="Times New Roman" w:cs="Times New Roman"/>
        </w:rPr>
        <w:t>ічного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стану та </w:t>
      </w:r>
      <w:proofErr w:type="spellStart"/>
      <w:r>
        <w:rPr>
          <w:rStyle w:val="FontStyle4"/>
          <w:rFonts w:ascii="Times New Roman" w:hAnsi="Times New Roman" w:cs="Times New Roman"/>
        </w:rPr>
        <w:t>забезпечення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їх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надійності</w:t>
      </w:r>
      <w:proofErr w:type="spellEnd"/>
      <w:r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>
        <w:rPr>
          <w:rStyle w:val="FontStyle4"/>
          <w:rFonts w:ascii="Times New Roman" w:hAnsi="Times New Roman" w:cs="Times New Roman"/>
        </w:rPr>
        <w:t>безпечної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експлуатації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із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зверненнями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gramStart"/>
      <w:r>
        <w:rPr>
          <w:rStyle w:val="FontStyle4"/>
          <w:rFonts w:ascii="Times New Roman" w:hAnsi="Times New Roman" w:cs="Times New Roman"/>
        </w:rPr>
        <w:t>до</w:t>
      </w:r>
      <w:proofErr w:type="gramEnd"/>
      <w:r>
        <w:rPr>
          <w:rStyle w:val="FontStyle4"/>
          <w:rFonts w:ascii="Times New Roman" w:hAnsi="Times New Roman" w:cs="Times New Roman"/>
        </w:rPr>
        <w:t xml:space="preserve">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витрат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послуг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>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придбання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товарів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необхідних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для </w:t>
      </w:r>
      <w:proofErr w:type="spellStart"/>
      <w:r>
        <w:rPr>
          <w:rStyle w:val="FontStyle4"/>
          <w:rFonts w:ascii="Times New Roman" w:hAnsi="Times New Roman" w:cs="Times New Roman"/>
        </w:rPr>
        <w:t>збереження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комунального</w:t>
      </w:r>
      <w:proofErr w:type="spellEnd"/>
      <w:r>
        <w:rPr>
          <w:rStyle w:val="FontStyle4"/>
          <w:rFonts w:ascii="Times New Roman" w:hAnsi="Times New Roman" w:cs="Times New Roman"/>
        </w:rPr>
        <w:t xml:space="preserve"> майна;</w:t>
      </w:r>
    </w:p>
    <w:p w:rsidR="00AA2B4F" w:rsidRDefault="00AA2B4F" w:rsidP="00AA2B4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>
        <w:rPr>
          <w:rStyle w:val="FontStyle4"/>
          <w:rFonts w:ascii="Times New Roman" w:hAnsi="Times New Roman" w:cs="Times New Roman"/>
        </w:rPr>
        <w:t xml:space="preserve">- </w:t>
      </w:r>
      <w:proofErr w:type="spellStart"/>
      <w:r>
        <w:rPr>
          <w:rStyle w:val="FontStyle4"/>
          <w:rFonts w:ascii="Times New Roman" w:hAnsi="Times New Roman" w:cs="Times New Roman"/>
        </w:rPr>
        <w:t>проведення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реконструкції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ремонті</w:t>
      </w:r>
      <w:proofErr w:type="gramStart"/>
      <w:r>
        <w:rPr>
          <w:rStyle w:val="FontStyle4"/>
          <w:rFonts w:ascii="Times New Roman" w:hAnsi="Times New Roman" w:cs="Times New Roman"/>
        </w:rPr>
        <w:t>в</w:t>
      </w:r>
      <w:proofErr w:type="spellEnd"/>
      <w:proofErr w:type="gram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об’єктів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Мета та основні завдання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Метою цієї Програми є створення сприятливих умов для забезпечення ефективного </w:t>
      </w:r>
      <w:r>
        <w:rPr>
          <w:color w:val="000000"/>
          <w:sz w:val="28"/>
          <w:szCs w:val="28"/>
        </w:rPr>
        <w:t>використання та утримання об’єктів та майна комунальної власності Носівської територіальної громади.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pStyle w:val="a5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Основні заходи Програми.</w:t>
      </w:r>
    </w:p>
    <w:p w:rsidR="00AA2B4F" w:rsidRDefault="00AA2B4F" w:rsidP="00AA2B4F">
      <w:pPr>
        <w:pStyle w:val="a5"/>
        <w:autoSpaceDE w:val="0"/>
        <w:autoSpaceDN w:val="0"/>
        <w:adjustRightInd w:val="0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Здійснення аналізу діючих законодавчих і нормативних актів, що регулюють упорядкування процесу управління об’єктами та майном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 xml:space="preserve"> та внесення на розгляд міській раді пропозицій щодо їх удосконалення.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Забезпечення висвітлення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підлягають приватизації та які можуть здаватися в оренду.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Здійснення заходів щодо підготовки та виготовлення документів, які підтверджують право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 на об’єкти та майно комунальної власності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Організація проведення незалежної оцінки об’єктів та майна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.</w:t>
      </w:r>
    </w:p>
    <w:p w:rsidR="00AA2B4F" w:rsidRDefault="00AA2B4F" w:rsidP="00AA2B4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Здійснення реконструкції  та капітальних ремонтів приміщень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об’єктів.</w:t>
      </w:r>
    </w:p>
    <w:p w:rsidR="00AA2B4F" w:rsidRDefault="00AA2B4F" w:rsidP="00AA2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Здійснення заходів по підготовці та проведенню процедури відчуження майна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>відповідно до норм діючого законодавства.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Організацію  проведення 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>
        <w:rPr>
          <w:rStyle w:val="FontStyle4"/>
          <w:rFonts w:ascii="Times New Roman" w:hAnsi="Times New Roman" w:cs="Times New Roman"/>
        </w:rPr>
        <w:t>звернення</w:t>
      </w:r>
      <w:proofErr w:type="spellEnd"/>
      <w:r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>
        <w:rPr>
          <w:rStyle w:val="FontStyle4"/>
          <w:rFonts w:ascii="Times New Roman" w:hAnsi="Times New Roman" w:cs="Times New Roman"/>
        </w:rPr>
        <w:t>інших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заходів</w:t>
      </w:r>
      <w:proofErr w:type="spellEnd"/>
      <w:r>
        <w:rPr>
          <w:rStyle w:val="FontStyle4"/>
          <w:rFonts w:ascii="Times New Roman" w:hAnsi="Times New Roman" w:cs="Times New Roman"/>
        </w:rPr>
        <w:t xml:space="preserve">, </w:t>
      </w:r>
      <w:proofErr w:type="spellStart"/>
      <w:r>
        <w:rPr>
          <w:rStyle w:val="FontStyle4"/>
          <w:rFonts w:ascii="Times New Roman" w:hAnsi="Times New Roman" w:cs="Times New Roman"/>
        </w:rPr>
        <w:t>пов’язаних</w:t>
      </w:r>
      <w:proofErr w:type="spellEnd"/>
      <w:r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>
        <w:rPr>
          <w:rStyle w:val="FontStyle4"/>
          <w:rFonts w:ascii="Times New Roman" w:hAnsi="Times New Roman" w:cs="Times New Roman"/>
        </w:rPr>
        <w:t>управлінням</w:t>
      </w:r>
      <w:proofErr w:type="spellEnd"/>
      <w:r>
        <w:rPr>
          <w:rStyle w:val="FontStyle4"/>
          <w:rFonts w:ascii="Times New Roman" w:hAnsi="Times New Roman" w:cs="Times New Roman"/>
        </w:rPr>
        <w:t xml:space="preserve">  </w:t>
      </w:r>
      <w:proofErr w:type="spellStart"/>
      <w:r>
        <w:rPr>
          <w:rStyle w:val="FontStyle4"/>
          <w:rFonts w:ascii="Times New Roman" w:hAnsi="Times New Roman" w:cs="Times New Roman"/>
        </w:rPr>
        <w:t>комунальним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майном</w:t>
      </w:r>
      <w:proofErr w:type="spellEnd"/>
      <w:r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>
        <w:rPr>
          <w:rStyle w:val="FontStyle4"/>
          <w:rFonts w:ascii="Times New Roman" w:hAnsi="Times New Roman" w:cs="Times New Roman"/>
        </w:rPr>
        <w:t>земельними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ділянками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комунальної</w:t>
      </w:r>
      <w:proofErr w:type="spellEnd"/>
      <w:r>
        <w:rPr>
          <w:rStyle w:val="FontStyle4"/>
          <w:rFonts w:ascii="Times New Roman" w:hAnsi="Times New Roman" w:cs="Times New Roman"/>
        </w:rPr>
        <w:t xml:space="preserve"> </w:t>
      </w:r>
      <w:proofErr w:type="spellStart"/>
      <w:r>
        <w:rPr>
          <w:rStyle w:val="FontStyle4"/>
          <w:rFonts w:ascii="Times New Roman" w:hAnsi="Times New Roman" w:cs="Times New Roman"/>
        </w:rPr>
        <w:t>власності</w:t>
      </w:r>
      <w:proofErr w:type="spellEnd"/>
      <w:r>
        <w:rPr>
          <w:rStyle w:val="FontStyle4"/>
          <w:rFonts w:ascii="Times New Roman" w:hAnsi="Times New Roman" w:cs="Times New Roman"/>
        </w:rPr>
        <w:t>.</w:t>
      </w: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lastRenderedPageBreak/>
        <w:t>V. Фінансове забезпечення Програми.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заходів Програми здійснюється в межах бюджетних призначень, затверджених рішенням міської ради про міський бюджет на </w:t>
      </w:r>
      <w:r>
        <w:rPr>
          <w:sz w:val="28"/>
          <w:szCs w:val="28"/>
          <w:lang w:val="ru-RU"/>
        </w:rPr>
        <w:t xml:space="preserve">    2019</w:t>
      </w:r>
      <w:r>
        <w:rPr>
          <w:sz w:val="28"/>
          <w:szCs w:val="28"/>
        </w:rPr>
        <w:t xml:space="preserve"> рік.</w:t>
      </w:r>
    </w:p>
    <w:p w:rsidR="00AA2B4F" w:rsidRDefault="00AA2B4F" w:rsidP="00AA2B4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Обсяги фінансування заходів Програми</w:t>
      </w:r>
    </w:p>
    <w:p w:rsidR="00AA2B4F" w:rsidRDefault="00AA2B4F" w:rsidP="00AA2B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Обсяг фінансування, тис. грн.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Підготовка та виготовлення документів, які підтверджують право власності на об’єкти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комунальної власності Носівської територіальної громади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Проведення експертної оцінки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5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Розміщення у засобах масової інформації даних щодо переліку об’єктів і майна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територіальної громади</w:t>
            </w:r>
            <w:r>
              <w:rPr>
                <w:sz w:val="28"/>
                <w:szCs w:val="28"/>
                <w:lang w:eastAsia="en-US"/>
              </w:rPr>
              <w:t>, що можуть здаватися в оренду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Здійснення  реконструкції, капітальних та поточних ремонтів об’єктів </w:t>
            </w:r>
            <w:r>
              <w:rPr>
                <w:color w:val="000000"/>
                <w:sz w:val="28"/>
                <w:szCs w:val="28"/>
                <w:lang w:eastAsia="en-US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  <w:lang w:eastAsia="en-US"/>
              </w:rPr>
              <w:t>, забезпечення заходів по благоустрою та інших заходів з метою збереження та належної експлуатації об’єктів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950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4"/>
              </w:rPr>
            </w:pPr>
            <w:r>
              <w:rPr>
                <w:rStyle w:val="FontStyle4"/>
                <w:lang w:eastAsia="en-US"/>
              </w:rPr>
              <w:t xml:space="preserve">Утримання  об’єктів  </w:t>
            </w:r>
            <w:r>
              <w:rPr>
                <w:sz w:val="28"/>
                <w:szCs w:val="28"/>
                <w:lang w:eastAsia="en-US"/>
              </w:rPr>
              <w:t xml:space="preserve"> комунальної власності Носівської територіальної громади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480</w:t>
            </w:r>
          </w:p>
        </w:tc>
      </w:tr>
      <w:tr w:rsidR="00AA2B4F" w:rsidTr="00AA2B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B4F" w:rsidRDefault="00AA2B4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4F" w:rsidRDefault="00AA2B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585</w:t>
            </w:r>
          </w:p>
        </w:tc>
      </w:tr>
    </w:tbl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VII. Очікуваний результат</w:t>
      </w:r>
    </w:p>
    <w:p w:rsidR="00AA2B4F" w:rsidRDefault="00AA2B4F" w:rsidP="00AA2B4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Програми забезпечить функціонування об'єктів, що є комунальною власністю Носівської територіальної громади, а також утримання, збереження,  підвищення ефективності використання майна, що належить до комунальної власності громади.</w:t>
      </w:r>
    </w:p>
    <w:p w:rsidR="00AA2B4F" w:rsidRDefault="00AA2B4F" w:rsidP="00AA2B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 дасть змогу зміцнити  матеріально-технічну базу об’єктів комунальної  власності, створити максимально зручні умови у приміщеннях  комунальної власності для різних верств населення, поліпшить умови праці працівників.</w:t>
      </w: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AA2B4F" w:rsidRDefault="00AA2B4F" w:rsidP="00AA2B4F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VIII. Координація та контроль за ходом виконання Програми</w:t>
      </w: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1614"/>
          <w:sz w:val="28"/>
          <w:szCs w:val="28"/>
          <w:lang w:val="uk-UA" w:eastAsia="uk-UA"/>
        </w:rPr>
      </w:pPr>
    </w:p>
    <w:p w:rsidR="00AA2B4F" w:rsidRDefault="00AA2B4F" w:rsidP="00AA2B4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міської ради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AA2B4F" w:rsidRDefault="00AA2B4F" w:rsidP="00AA2B4F">
      <w:pPr>
        <w:rPr>
          <w:sz w:val="28"/>
          <w:szCs w:val="28"/>
        </w:rPr>
        <w:sectPr w:rsidR="00AA2B4F">
          <w:pgSz w:w="11906" w:h="16838"/>
          <w:pgMar w:top="1134" w:right="567" w:bottom="1134" w:left="1701" w:header="720" w:footer="720" w:gutter="0"/>
          <w:cols w:space="720"/>
        </w:sectPr>
      </w:pP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AA2B4F" w:rsidRDefault="00AA2B4F" w:rsidP="00AA2B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рішення  міської ради</w:t>
      </w:r>
    </w:p>
    <w:p w:rsidR="00AA2B4F" w:rsidRDefault="00AA2B4F" w:rsidP="00AA2B4F">
      <w:pPr>
        <w:spacing w:before="100" w:beforeAutospacing="1" w:after="100" w:afterAutospacing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 програму утримання об’єктів та майна комунальної власності Носівської територіальної громади на 2019 рік»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міської ради «Про програму утримання об’єктів та майна комунальної власності Носівської територіальної громади  на 2019 рік» виноситься на схвалення з метою виконання повноважень органів місцевого самоврядування  по  утриманню, управлінню комунальним майном Носівської територіальної громади та своєчасного виконання всіх передбачених  Програмою заходів.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році передбачається  направити кошти в розмірі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ru-RU"/>
        </w:rPr>
        <w:t>585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тис. грн.</w:t>
      </w:r>
      <w:r>
        <w:rPr>
          <w:sz w:val="28"/>
          <w:szCs w:val="28"/>
        </w:rPr>
        <w:t xml:space="preserve"> на виконання таких заходів програми :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Підготовка та виготовлення документів, які підтверджують право власності на об’єкти комунальної власності Носівської територіальної громади –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–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>, вул.Автоколонна,2;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Будинок побуту - </w:t>
      </w:r>
      <w:proofErr w:type="spellStart"/>
      <w:r>
        <w:rPr>
          <w:sz w:val="28"/>
          <w:szCs w:val="28"/>
        </w:rPr>
        <w:t>с.Володькова</w:t>
      </w:r>
      <w:proofErr w:type="spellEnd"/>
      <w:r>
        <w:rPr>
          <w:sz w:val="28"/>
          <w:szCs w:val="28"/>
        </w:rPr>
        <w:t xml:space="preserve"> Дівиця, вул.Центральна,89</w:t>
      </w:r>
      <w:r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дитячого</w:t>
      </w:r>
      <w:proofErr w:type="spellEnd"/>
      <w:r>
        <w:rPr>
          <w:sz w:val="28"/>
          <w:szCs w:val="28"/>
          <w:lang w:val="ru-RU"/>
        </w:rPr>
        <w:t xml:space="preserve"> садка- </w:t>
      </w:r>
      <w:proofErr w:type="spellStart"/>
      <w:r>
        <w:rPr>
          <w:sz w:val="28"/>
          <w:szCs w:val="28"/>
          <w:lang w:val="ru-RU"/>
        </w:rPr>
        <w:t>с.Козари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Незалежності</w:t>
      </w:r>
      <w:proofErr w:type="spellEnd"/>
      <w:r>
        <w:rPr>
          <w:sz w:val="28"/>
          <w:szCs w:val="28"/>
          <w:lang w:val="ru-RU"/>
        </w:rPr>
        <w:t xml:space="preserve">, 57Д;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МНВК- </w:t>
      </w:r>
      <w:proofErr w:type="spellStart"/>
      <w:r>
        <w:rPr>
          <w:sz w:val="28"/>
          <w:szCs w:val="28"/>
          <w:lang w:val="ru-RU"/>
        </w:rPr>
        <w:t>м</w:t>
      </w:r>
      <w:proofErr w:type="gramStart"/>
      <w:r>
        <w:rPr>
          <w:sz w:val="28"/>
          <w:szCs w:val="28"/>
          <w:lang w:val="ru-RU"/>
        </w:rPr>
        <w:t>.Н</w:t>
      </w:r>
      <w:proofErr w:type="gramEnd"/>
      <w:r>
        <w:rPr>
          <w:sz w:val="28"/>
          <w:szCs w:val="28"/>
          <w:lang w:val="ru-RU"/>
        </w:rPr>
        <w:t>осівка</w:t>
      </w:r>
      <w:proofErr w:type="spellEnd"/>
      <w:r>
        <w:rPr>
          <w:sz w:val="28"/>
          <w:szCs w:val="28"/>
          <w:lang w:val="ru-RU"/>
        </w:rPr>
        <w:t xml:space="preserve">, вул.Автоколонна,1;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–с. </w:t>
      </w:r>
      <w:proofErr w:type="spellStart"/>
      <w:r>
        <w:rPr>
          <w:sz w:val="28"/>
          <w:szCs w:val="28"/>
          <w:lang w:val="ru-RU"/>
        </w:rPr>
        <w:t>Яблунівка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</w:t>
      </w:r>
      <w:proofErr w:type="gramStart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Проведення експертної оцінки об’єктів комунальної власності Носівської територіальної громади, здійснення заходів по підготовці і проведенню процедури відчуження чи передачі в оренду майна – 50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–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 xml:space="preserve">, вул.Автоколонна,2; Будинок побуту - </w:t>
      </w:r>
      <w:proofErr w:type="spellStart"/>
      <w:r>
        <w:rPr>
          <w:sz w:val="28"/>
          <w:szCs w:val="28"/>
        </w:rPr>
        <w:t>с.Володькова</w:t>
      </w:r>
      <w:proofErr w:type="spellEnd"/>
      <w:r>
        <w:rPr>
          <w:sz w:val="28"/>
          <w:szCs w:val="28"/>
        </w:rPr>
        <w:t xml:space="preserve"> Дівиця, вул.Центральна,89;  Будівля дитячого садка - </w:t>
      </w:r>
      <w:proofErr w:type="spellStart"/>
      <w:r>
        <w:rPr>
          <w:sz w:val="28"/>
          <w:szCs w:val="28"/>
        </w:rPr>
        <w:t>с.Козари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вул.Незалежності</w:t>
      </w:r>
      <w:proofErr w:type="spellEnd"/>
      <w:r>
        <w:rPr>
          <w:sz w:val="28"/>
          <w:szCs w:val="28"/>
        </w:rPr>
        <w:t>, 57Д)</w:t>
      </w:r>
    </w:p>
    <w:p w:rsidR="00AA2B4F" w:rsidRDefault="00AA2B4F" w:rsidP="00AA2B4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Розміщення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можуть здаватися в оренду – 5 тис. грн.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4.Здійснення  реконструкції, капітальних та поточних ремонтів об’єктів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 950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тис. грн. в тому числі :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>, вул.Центральна,4) – 1</w:t>
      </w:r>
      <w:r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</w:t>
      </w:r>
      <w:r>
        <w:rPr>
          <w:rFonts w:eastAsia="Calibri"/>
          <w:sz w:val="28"/>
          <w:szCs w:val="28"/>
          <w:lang w:val="ru-RU"/>
        </w:rPr>
        <w:t xml:space="preserve"> 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(</w:t>
      </w:r>
      <w:r>
        <w:rPr>
          <w:rFonts w:eastAsia="Calibri"/>
          <w:sz w:val="28"/>
          <w:szCs w:val="28"/>
        </w:rPr>
        <w:t xml:space="preserve">заміна 6 дверей  на центральному вході  </w:t>
      </w:r>
      <w:proofErr w:type="gramStart"/>
      <w:r>
        <w:rPr>
          <w:rFonts w:eastAsia="Calibri"/>
          <w:sz w:val="28"/>
          <w:szCs w:val="28"/>
        </w:rPr>
        <w:t>адм</w:t>
      </w:r>
      <w:proofErr w:type="gramEnd"/>
      <w:r>
        <w:rPr>
          <w:rFonts w:eastAsia="Calibri"/>
          <w:sz w:val="28"/>
          <w:szCs w:val="28"/>
        </w:rPr>
        <w:t xml:space="preserve">іністративної будівлі -60000 грн., частковий поточний ремонт приміщення фойє після побудови </w:t>
      </w:r>
      <w:proofErr w:type="spellStart"/>
      <w:r>
        <w:rPr>
          <w:rFonts w:eastAsia="Calibri"/>
          <w:sz w:val="28"/>
          <w:szCs w:val="28"/>
        </w:rPr>
        <w:t>ЦНАПу</w:t>
      </w:r>
      <w:proofErr w:type="spellEnd"/>
      <w:r>
        <w:rPr>
          <w:rFonts w:eastAsia="Calibri"/>
          <w:sz w:val="28"/>
          <w:szCs w:val="28"/>
          <w:lang w:val="ru-RU"/>
        </w:rPr>
        <w:t>)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>6</w:t>
      </w:r>
      <w:r>
        <w:rPr>
          <w:rFonts w:eastAsia="Calibri"/>
          <w:sz w:val="28"/>
          <w:szCs w:val="28"/>
        </w:rPr>
        <w:t>) – 100 тис. грн.;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(шпаклювання та фарбування  коридорів, маршових сходів та фойє, ремонт вхідних центральних сходів)</w:t>
      </w:r>
    </w:p>
    <w:p w:rsidR="00AA2B4F" w:rsidRDefault="00AA2B4F" w:rsidP="00AA2B4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  <w:lang w:val="ru-RU"/>
        </w:rPr>
        <w:t xml:space="preserve"> 20</w:t>
      </w:r>
      <w:r>
        <w:rPr>
          <w:rFonts w:eastAsia="Calibri"/>
          <w:sz w:val="28"/>
          <w:szCs w:val="28"/>
        </w:rPr>
        <w:t>) – 1</w:t>
      </w:r>
      <w:r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 (шпаклювання та фарбування  коридорів, маршових сходів та фойє, ремонт вхідних центральних сходів)</w:t>
      </w:r>
    </w:p>
    <w:p w:rsidR="00AA2B4F" w:rsidRDefault="00AA2B4F" w:rsidP="00AA2B4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Заміна вікон на металопластикові та дверей (м.</w:t>
      </w:r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</w:rPr>
        <w:t>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val="ru-RU"/>
        </w:rPr>
        <w:t xml:space="preserve">                    </w:t>
      </w:r>
      <w:r>
        <w:rPr>
          <w:rFonts w:eastAsia="Calibri"/>
          <w:sz w:val="28"/>
          <w:szCs w:val="28"/>
        </w:rPr>
        <w:t>вул.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Центральна, 4) – 150 тис. грн;</w:t>
      </w:r>
    </w:p>
    <w:p w:rsidR="00AA2B4F" w:rsidRDefault="00AA2B4F" w:rsidP="00AA2B4F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Поточний ремонт </w:t>
      </w:r>
      <w:proofErr w:type="spellStart"/>
      <w:r>
        <w:rPr>
          <w:sz w:val="28"/>
          <w:szCs w:val="28"/>
        </w:rPr>
        <w:t>ганків</w:t>
      </w:r>
      <w:proofErr w:type="spellEnd"/>
      <w:r>
        <w:rPr>
          <w:sz w:val="28"/>
          <w:szCs w:val="28"/>
        </w:rPr>
        <w:t xml:space="preserve"> та пандусу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Чернігівської області – 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0 тис. грн.</w:t>
      </w:r>
      <w:r>
        <w:rPr>
          <w:sz w:val="28"/>
          <w:szCs w:val="28"/>
          <w:lang w:val="ru-RU"/>
        </w:rPr>
        <w:t>;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</w:rPr>
        <w:t xml:space="preserve">будівництво пандусу на центральному вході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>. Чернігівської області – 350 тис. грн.;</w:t>
      </w:r>
    </w:p>
    <w:p w:rsidR="00AA2B4F" w:rsidRDefault="00AA2B4F" w:rsidP="00AA2B4F">
      <w:pPr>
        <w:ind w:firstLine="708"/>
        <w:jc w:val="both"/>
        <w:rPr>
          <w:sz w:val="28"/>
          <w:szCs w:val="28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96DA6">
        <w:rPr>
          <w:rStyle w:val="FontStyle4"/>
          <w:rFonts w:ascii="Times New Roman" w:hAnsi="Times New Roman" w:cs="Times New Roman"/>
        </w:rPr>
        <w:t>Утримання  об’єктів</w:t>
      </w:r>
      <w:r>
        <w:rPr>
          <w:rStyle w:val="FontStyle4"/>
        </w:rPr>
        <w:t xml:space="preserve">  </w:t>
      </w:r>
      <w:r>
        <w:rPr>
          <w:sz w:val="28"/>
          <w:szCs w:val="28"/>
        </w:rPr>
        <w:t xml:space="preserve"> комунальної власності Носівської територіальної громади – 480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в тому числі:</w:t>
      </w: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електроенергії по нежитлових будівлях, які передані в оренду - 40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Ці кошти будуть відшкодовані орендарями. Міський бюджет втрат не понесе; </w:t>
      </w:r>
    </w:p>
    <w:p w:rsidR="00AA2B4F" w:rsidRDefault="00AA2B4F" w:rsidP="00AA2B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охорону нежитлових будівель – </w:t>
      </w:r>
      <w:r>
        <w:rPr>
          <w:sz w:val="28"/>
          <w:szCs w:val="28"/>
          <w:lang w:val="ru-RU"/>
        </w:rPr>
        <w:t>440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 на оплату електроенергії – 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дитячого</w:t>
      </w:r>
      <w:proofErr w:type="spellEnd"/>
      <w:r>
        <w:rPr>
          <w:sz w:val="28"/>
          <w:szCs w:val="28"/>
          <w:lang w:val="ru-RU"/>
        </w:rPr>
        <w:t xml:space="preserve"> садка-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вул.Незалежності</w:t>
      </w:r>
      <w:proofErr w:type="spellEnd"/>
      <w:r>
        <w:rPr>
          <w:sz w:val="28"/>
          <w:szCs w:val="28"/>
          <w:lang w:val="ru-RU"/>
        </w:rPr>
        <w:t xml:space="preserve">, 57Д;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МНВК- </w:t>
      </w:r>
      <w:proofErr w:type="spellStart"/>
      <w:r>
        <w:rPr>
          <w:sz w:val="28"/>
          <w:szCs w:val="28"/>
          <w:lang w:val="ru-RU"/>
        </w:rPr>
        <w:t>м.Носівка</w:t>
      </w:r>
      <w:proofErr w:type="spellEnd"/>
      <w:r>
        <w:rPr>
          <w:sz w:val="28"/>
          <w:szCs w:val="28"/>
          <w:lang w:val="ru-RU"/>
        </w:rPr>
        <w:t xml:space="preserve">, вул.Автоколонна,1;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–с. </w:t>
      </w:r>
      <w:proofErr w:type="spellStart"/>
      <w:r>
        <w:rPr>
          <w:sz w:val="28"/>
          <w:szCs w:val="28"/>
          <w:lang w:val="ru-RU"/>
        </w:rPr>
        <w:t>Яблунівка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15а).</w:t>
      </w:r>
      <w:proofErr w:type="gramEnd"/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ind w:firstLine="720"/>
        <w:jc w:val="both"/>
        <w:rPr>
          <w:sz w:val="28"/>
          <w:szCs w:val="28"/>
          <w:lang w:val="ru-RU"/>
        </w:rPr>
      </w:pP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AA2B4F" w:rsidRDefault="00AA2B4F" w:rsidP="00AA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AA2B4F" w:rsidRDefault="00AA2B4F" w:rsidP="00AA2B4F">
      <w:pPr>
        <w:jc w:val="both"/>
      </w:pPr>
    </w:p>
    <w:p w:rsidR="003F6BC4" w:rsidRDefault="003F6BC4" w:rsidP="00AA2B4F">
      <w:pPr>
        <w:autoSpaceDE w:val="0"/>
        <w:autoSpaceDN w:val="0"/>
        <w:adjustRightInd w:val="0"/>
        <w:jc w:val="center"/>
      </w:pPr>
    </w:p>
    <w:sectPr w:rsidR="003F6BC4" w:rsidSect="00AA2B4F">
      <w:footerReference w:type="default" r:id="rId9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63E" w:rsidRDefault="0092263E" w:rsidP="001D5A0E">
      <w:r>
        <w:separator/>
      </w:r>
    </w:p>
  </w:endnote>
  <w:endnote w:type="continuationSeparator" w:id="0">
    <w:p w:rsidR="0092263E" w:rsidRDefault="0092263E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8879F1" w:rsidRDefault="008879F1">
        <w:pPr>
          <w:pStyle w:val="a8"/>
          <w:jc w:val="center"/>
        </w:pPr>
      </w:p>
      <w:p w:rsidR="001D5A0E" w:rsidRDefault="0092263E">
        <w:pPr>
          <w:pStyle w:val="a8"/>
          <w:jc w:val="center"/>
        </w:pP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63E" w:rsidRDefault="0092263E" w:rsidP="001D5A0E">
      <w:r>
        <w:separator/>
      </w:r>
    </w:p>
  </w:footnote>
  <w:footnote w:type="continuationSeparator" w:id="0">
    <w:p w:rsidR="0092263E" w:rsidRDefault="0092263E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B0FC2"/>
    <w:rsid w:val="000B14C6"/>
    <w:rsid w:val="000B6615"/>
    <w:rsid w:val="000D63CE"/>
    <w:rsid w:val="00127AC4"/>
    <w:rsid w:val="001625E1"/>
    <w:rsid w:val="0017714B"/>
    <w:rsid w:val="001C3139"/>
    <w:rsid w:val="001D4D22"/>
    <w:rsid w:val="001D5A0E"/>
    <w:rsid w:val="001D7E6E"/>
    <w:rsid w:val="002600DB"/>
    <w:rsid w:val="0026503E"/>
    <w:rsid w:val="0027357F"/>
    <w:rsid w:val="00293265"/>
    <w:rsid w:val="002B1996"/>
    <w:rsid w:val="002B1E32"/>
    <w:rsid w:val="002D3F0E"/>
    <w:rsid w:val="002E1C41"/>
    <w:rsid w:val="00367D41"/>
    <w:rsid w:val="003B26DD"/>
    <w:rsid w:val="003E3F39"/>
    <w:rsid w:val="003F6BC4"/>
    <w:rsid w:val="00400D65"/>
    <w:rsid w:val="0048298C"/>
    <w:rsid w:val="004B4ED9"/>
    <w:rsid w:val="004E2DC7"/>
    <w:rsid w:val="00535F8C"/>
    <w:rsid w:val="00556FFD"/>
    <w:rsid w:val="00577DD6"/>
    <w:rsid w:val="005A0EFA"/>
    <w:rsid w:val="005B60AC"/>
    <w:rsid w:val="005D03DC"/>
    <w:rsid w:val="005F6F7F"/>
    <w:rsid w:val="00604756"/>
    <w:rsid w:val="006A0AFB"/>
    <w:rsid w:val="006B747F"/>
    <w:rsid w:val="006C7354"/>
    <w:rsid w:val="006C77BA"/>
    <w:rsid w:val="006E5007"/>
    <w:rsid w:val="0070742E"/>
    <w:rsid w:val="00712C40"/>
    <w:rsid w:val="007617C0"/>
    <w:rsid w:val="00762774"/>
    <w:rsid w:val="00777004"/>
    <w:rsid w:val="007C7388"/>
    <w:rsid w:val="0084729F"/>
    <w:rsid w:val="008548CC"/>
    <w:rsid w:val="008610F0"/>
    <w:rsid w:val="00867528"/>
    <w:rsid w:val="008879F1"/>
    <w:rsid w:val="008B11CE"/>
    <w:rsid w:val="008D3990"/>
    <w:rsid w:val="00907C20"/>
    <w:rsid w:val="00913D46"/>
    <w:rsid w:val="0092263E"/>
    <w:rsid w:val="009421C4"/>
    <w:rsid w:val="009A3EC3"/>
    <w:rsid w:val="009B7B3D"/>
    <w:rsid w:val="009C12BB"/>
    <w:rsid w:val="009F469F"/>
    <w:rsid w:val="00A31A02"/>
    <w:rsid w:val="00A93745"/>
    <w:rsid w:val="00A96DA6"/>
    <w:rsid w:val="00AA2017"/>
    <w:rsid w:val="00AA2B4F"/>
    <w:rsid w:val="00AC2678"/>
    <w:rsid w:val="00B30C0F"/>
    <w:rsid w:val="00B51FBF"/>
    <w:rsid w:val="00B86345"/>
    <w:rsid w:val="00BD680D"/>
    <w:rsid w:val="00C009D1"/>
    <w:rsid w:val="00C35B62"/>
    <w:rsid w:val="00C83AD5"/>
    <w:rsid w:val="00CD43B2"/>
    <w:rsid w:val="00CE013B"/>
    <w:rsid w:val="00CE015A"/>
    <w:rsid w:val="00CF2328"/>
    <w:rsid w:val="00D17854"/>
    <w:rsid w:val="00D979CD"/>
    <w:rsid w:val="00DA007F"/>
    <w:rsid w:val="00E5575B"/>
    <w:rsid w:val="00E75683"/>
    <w:rsid w:val="00EA7B96"/>
    <w:rsid w:val="00F36A37"/>
    <w:rsid w:val="00F7223A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22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23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22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23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B87B3-3253-4580-8EBA-8CE009DC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golova_OTG</cp:lastModifiedBy>
  <cp:revision>3</cp:revision>
  <cp:lastPrinted>2018-12-14T13:33:00Z</cp:lastPrinted>
  <dcterms:created xsi:type="dcterms:W3CDTF">2018-12-14T13:33:00Z</dcterms:created>
  <dcterms:modified xsi:type="dcterms:W3CDTF">2018-12-14T13:35:00Z</dcterms:modified>
</cp:coreProperties>
</file>