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8C" w:rsidRPr="00CC108C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Додаток</w:t>
      </w:r>
    </w:p>
    <w:p w:rsidR="00D44408" w:rsidRPr="00CC108C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 xml:space="preserve">до рішення виконавчого комітету </w:t>
      </w:r>
    </w:p>
    <w:p w:rsidR="00D44408" w:rsidRPr="00CC108C" w:rsidRDefault="00D44408" w:rsidP="00D44408">
      <w:pPr>
        <w:spacing w:after="0" w:line="240" w:lineRule="auto"/>
        <w:ind w:left="4962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  <w:r w:rsidRPr="00CC108C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від __________ № _________</w:t>
      </w:r>
    </w:p>
    <w:p w:rsidR="00D44408" w:rsidRPr="00CC108C" w:rsidRDefault="00D44408" w:rsidP="00D444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</w:pPr>
    </w:p>
    <w:p w:rsidR="00D44408" w:rsidRDefault="00D44408" w:rsidP="00D44408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D44408" w:rsidRDefault="00D44408" w:rsidP="00D44408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C0066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ІНФОРМАЦІЙНА ДОВІДКА</w:t>
      </w:r>
    </w:p>
    <w:p w:rsidR="00D44408" w:rsidRDefault="00D44408" w:rsidP="00CC108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щодо безкоштовного харчування дітей в закладах загальної середньої освіти детально вивчено і розглянуто працівниками відділу освіти, сім</w:t>
      </w:r>
      <w:r w:rsidRPr="00C0066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ї, молоді та спорту.</w:t>
      </w:r>
    </w:p>
    <w:p w:rsidR="00D44408" w:rsidRPr="009854D7" w:rsidRDefault="00D44408" w:rsidP="00CC108C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В результаті проведеної роботи повідомляємо наступне: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відповідно до п.3 ст.56 Закону України «Про освіту» , на виконання рішення 47 сесії міської ради сьомого скликання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рік», рішення 50 сесії міської ради сьомого скликання від 19.02.2019 №7/50/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 w:rsidRPr="000A276F"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«Про внесення змін до рішення 47 сесії міської ради від 14.12.2018 №17/47/</w:t>
      </w:r>
      <w:r>
        <w:rPr>
          <w:rFonts w:ascii="Times New Roman" w:eastAsia="Tahoma" w:hAnsi="Times New Roman" w:cs="Tahoma"/>
          <w:color w:val="000000"/>
          <w:sz w:val="28"/>
          <w:szCs w:val="28"/>
          <w:lang w:val="en-US" w:eastAsia="ru-RU" w:bidi="uk-UA"/>
        </w:rPr>
        <w:t>VII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 xml:space="preserve"> «Про Програму розвитку та удосконалення організації харчування в закладах освіти Носівської міської ради на 2019 рік» Носівська міська рада забезпечує безоплатним гарячим харчуванням: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дітей-сиріт;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позбавлених батьківського піклування;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малозабезпечених сімей, які отримують допомогу відповідно до Закону України «Про державну соціальну допомогу малозабезпеченим сім</w:t>
      </w:r>
      <w:r w:rsidRPr="00A164D3">
        <w:rPr>
          <w:rFonts w:ascii="Times New Roman" w:eastAsia="Tahoma" w:hAnsi="Times New Roman" w:cs="Tahoma"/>
          <w:color w:val="000000"/>
          <w:sz w:val="28"/>
          <w:szCs w:val="28"/>
          <w:lang w:eastAsia="ru-RU" w:bidi="uk-UA"/>
        </w:rPr>
        <w:t>’</w:t>
      </w: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ям»;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особливими освітніми проблемами, які навчаються у спеціальних і інклюзивних класах;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дітей, постраждалих внаслідок Чорнобильської катастрофи;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батьки яких мобілізовані, загинули в зоні АТО;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діти, вимушених переселенців;</w:t>
      </w:r>
    </w:p>
    <w:p w:rsidR="00D44408" w:rsidRDefault="00D44408" w:rsidP="00D4440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</w:pPr>
      <w:r>
        <w:rPr>
          <w:rFonts w:ascii="Times New Roman" w:eastAsia="Tahoma" w:hAnsi="Times New Roman" w:cs="Tahoma"/>
          <w:color w:val="000000"/>
          <w:sz w:val="28"/>
          <w:szCs w:val="28"/>
          <w:lang w:val="uk-UA" w:eastAsia="ru-RU" w:bidi="uk-UA"/>
        </w:rPr>
        <w:t>дітей з інвалідністю.</w:t>
      </w:r>
    </w:p>
    <w:p w:rsidR="00CC108C" w:rsidRDefault="006A6EE2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додатку 7 Постанови КМУ від 22.11.2004 року № 1591 «Про затвердження норм харчування у навчальних та дитячих закладах оздоровлення та відпочинку» , Порядку надання послуг з харчування дітей у дошкільних, учнів у загальноосвітніх та професійно-технічних навчальних закладах, затверджених постановою КМУ від 02 лютого 2011 року №116 та з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 w:eastAsia="ru-RU"/>
        </w:rPr>
        <w:t>дотримання норм харчування та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учнів закладів освіти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громади </w:t>
      </w:r>
      <w:r w:rsidR="00D44408" w:rsidRPr="00B151EC">
        <w:rPr>
          <w:rFonts w:ascii="Times New Roman" w:hAnsi="Times New Roman" w:cs="Times New Roman"/>
          <w:sz w:val="28"/>
          <w:szCs w:val="28"/>
          <w:lang w:val="uk-UA"/>
        </w:rPr>
        <w:t>раціональним, якісним та безпечним харчуванням</w:t>
      </w:r>
      <w:r w:rsidR="00D44408" w:rsidRPr="00B151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44408">
        <w:rPr>
          <w:rFonts w:ascii="Times New Roman" w:hAnsi="Times New Roman"/>
          <w:sz w:val="28"/>
          <w:szCs w:val="28"/>
          <w:lang w:val="uk-UA" w:eastAsia="ru-RU"/>
        </w:rPr>
        <w:t xml:space="preserve">з січня 2019 року до меню включено гарячі рідкі страви, виключено з меню продукти, які </w:t>
      </w:r>
      <w:r>
        <w:rPr>
          <w:rFonts w:ascii="Times New Roman" w:hAnsi="Times New Roman"/>
          <w:sz w:val="28"/>
          <w:szCs w:val="28"/>
          <w:lang w:val="uk-UA" w:eastAsia="ru-RU"/>
        </w:rPr>
        <w:t>не користуються попитом у дітей.</w:t>
      </w:r>
    </w:p>
    <w:p w:rsidR="00D44408" w:rsidRDefault="00D44408" w:rsidP="00D444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Щоденний </w:t>
      </w:r>
      <w:r w:rsidRPr="00B151EC">
        <w:rPr>
          <w:rFonts w:ascii="Times New Roman" w:hAnsi="Times New Roman"/>
          <w:sz w:val="28"/>
          <w:szCs w:val="28"/>
          <w:lang w:val="uk-UA" w:eastAsia="ru-RU"/>
        </w:rPr>
        <w:t xml:space="preserve"> моніторинг кількості учнів охоплених гарячим харчуванням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свідчить про збільшення бажаючих харчуватися в їдальнях закладів освіти за запропонованим меню.                                       </w:t>
      </w:r>
    </w:p>
    <w:p w:rsidR="00CC108C" w:rsidRDefault="00CC108C" w:rsidP="00CC108C">
      <w:pPr>
        <w:spacing w:after="0" w:line="240" w:lineRule="auto"/>
        <w:ind w:firstLine="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B549DA" w:rsidRPr="00CC108C" w:rsidRDefault="00CC108C" w:rsidP="00CC108C">
      <w:pPr>
        <w:spacing w:after="0" w:line="240" w:lineRule="auto"/>
        <w:ind w:firstLine="142"/>
        <w:rPr>
          <w:sz w:val="28"/>
          <w:szCs w:val="28"/>
          <w:lang w:val="uk-UA"/>
        </w:rPr>
      </w:pPr>
      <w:r w:rsidRPr="00CC108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Начальник   відділу                                                                           Н.ТОНКОНОГ</w:t>
      </w:r>
      <w:bookmarkStart w:id="0" w:name="_GoBack"/>
      <w:bookmarkEnd w:id="0"/>
    </w:p>
    <w:sectPr w:rsidR="00B549DA" w:rsidRPr="00CC108C" w:rsidSect="00CC1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4" w:rsidRDefault="001C18E4" w:rsidP="007549C8">
      <w:pPr>
        <w:spacing w:after="0" w:line="240" w:lineRule="auto"/>
      </w:pPr>
      <w:r>
        <w:separator/>
      </w:r>
    </w:p>
  </w:endnote>
  <w:endnote w:type="continuationSeparator" w:id="0">
    <w:p w:rsidR="001C18E4" w:rsidRDefault="001C18E4" w:rsidP="0075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4" w:rsidRDefault="001C18E4" w:rsidP="007549C8">
      <w:pPr>
        <w:spacing w:after="0" w:line="240" w:lineRule="auto"/>
      </w:pPr>
      <w:r>
        <w:separator/>
      </w:r>
    </w:p>
  </w:footnote>
  <w:footnote w:type="continuationSeparator" w:id="0">
    <w:p w:rsidR="001C18E4" w:rsidRDefault="001C18E4" w:rsidP="0075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4E2"/>
    <w:multiLevelType w:val="hybridMultilevel"/>
    <w:tmpl w:val="7E587BCC"/>
    <w:lvl w:ilvl="0" w:tplc="1444B2BC">
      <w:start w:val="22"/>
      <w:numFmt w:val="bullet"/>
      <w:lvlText w:val="-"/>
      <w:lvlJc w:val="left"/>
      <w:pPr>
        <w:ind w:left="1068" w:hanging="360"/>
      </w:pPr>
      <w:rPr>
        <w:rFonts w:ascii="Times New Roman" w:eastAsia="Tahom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2"/>
    <w:rsid w:val="001C18E4"/>
    <w:rsid w:val="00282E98"/>
    <w:rsid w:val="006A6EE2"/>
    <w:rsid w:val="007549C8"/>
    <w:rsid w:val="00793E82"/>
    <w:rsid w:val="00B549DA"/>
    <w:rsid w:val="00CC108C"/>
    <w:rsid w:val="00CD7771"/>
    <w:rsid w:val="00D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C8"/>
  </w:style>
  <w:style w:type="paragraph" w:styleId="a8">
    <w:name w:val="footer"/>
    <w:basedOn w:val="a"/>
    <w:link w:val="a9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E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9C8"/>
  </w:style>
  <w:style w:type="paragraph" w:styleId="a8">
    <w:name w:val="footer"/>
    <w:basedOn w:val="a"/>
    <w:link w:val="a9"/>
    <w:uiPriority w:val="99"/>
    <w:unhideWhenUsed/>
    <w:rsid w:val="0075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kerspravami</cp:lastModifiedBy>
  <cp:revision>6</cp:revision>
  <cp:lastPrinted>2019-02-27T07:42:00Z</cp:lastPrinted>
  <dcterms:created xsi:type="dcterms:W3CDTF">2019-02-26T15:04:00Z</dcterms:created>
  <dcterms:modified xsi:type="dcterms:W3CDTF">2019-03-04T10:59:00Z</dcterms:modified>
</cp:coreProperties>
</file>