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1F" w:rsidRPr="0021161F" w:rsidRDefault="0021161F" w:rsidP="0021161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11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67B16" wp14:editId="1F0CD18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1F" w:rsidRPr="0021161F" w:rsidRDefault="0021161F" w:rsidP="0021161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21161F" w:rsidRPr="0021161F" w:rsidRDefault="0021161F" w:rsidP="008D144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                  </w:t>
      </w:r>
    </w:p>
    <w:p w:rsidR="0021161F" w:rsidRPr="008D1447" w:rsidRDefault="0021161F" w:rsidP="008D1447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21161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Проект</w:t>
      </w:r>
      <w:r w:rsidRPr="002116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21161F" w:rsidRPr="0021161F" w:rsidRDefault="0021161F" w:rsidP="008D14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1161F" w:rsidRDefault="00604062" w:rsidP="008D14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 друга сесія </w:t>
      </w:r>
      <w:r w:rsidR="00383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скликання</w:t>
      </w:r>
      <w:r w:rsidR="0021161F"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8D1447" w:rsidRPr="0021161F" w:rsidRDefault="008D1447" w:rsidP="008D14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161F" w:rsidRPr="00604062" w:rsidRDefault="008D1447" w:rsidP="008D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</w:t>
      </w:r>
      <w:r w:rsidR="002116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 w:rsidR="0060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60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/52/</w:t>
      </w:r>
      <w:r w:rsidR="00604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0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21161F" w:rsidRPr="0021161F" w:rsidRDefault="0021161F" w:rsidP="008D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1161F" w:rsidRPr="0021161F" w:rsidRDefault="0021161F" w:rsidP="0021161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A6D" w:rsidRDefault="0021161F" w:rsidP="002116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ліквідацію </w:t>
      </w:r>
      <w:proofErr w:type="spellStart"/>
      <w:r w:rsidR="000A0A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Іржавецької</w:t>
      </w:r>
      <w:proofErr w:type="spellEnd"/>
      <w:r w:rsidR="000A0A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9168D" w:rsidRDefault="000A0A6D" w:rsidP="008D14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</w:t>
      </w:r>
      <w:r w:rsid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виборчої комісії</w:t>
      </w:r>
    </w:p>
    <w:p w:rsidR="008D1447" w:rsidRPr="008D1447" w:rsidRDefault="008D1447" w:rsidP="008D14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31DBC" w:rsidRPr="00F263F5" w:rsidRDefault="0021161F" w:rsidP="008D1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110 Цивільного кодексу України, статтями 25,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8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добровільне об’єднання терито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ріальних громад», рішення</w:t>
      </w:r>
      <w:r w:rsidR="002D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№ 4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A0A6D"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 w:rsidR="000A0A6D" w:rsidRPr="000A0A6D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0A0A6D"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="000A0A6D" w:rsidRPr="000A0A6D">
        <w:rPr>
          <w:rFonts w:ascii="Times New Roman" w:hAnsi="Times New Roman" w:cs="Times New Roman"/>
          <w:lang w:val="uk-UA"/>
        </w:rPr>
        <w:t xml:space="preserve"> </w:t>
      </w:r>
      <w:r w:rsidR="000A0A6D"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 w:rsidR="000A0A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1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1DBC" w:rsidRPr="00731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DBC" w:rsidRPr="00F263F5">
        <w:rPr>
          <w:rFonts w:ascii="Times New Roman" w:hAnsi="Times New Roman" w:cs="Times New Roman"/>
          <w:sz w:val="28"/>
          <w:szCs w:val="28"/>
          <w:lang w:val="uk-UA"/>
        </w:rPr>
        <w:t>враховуючи висновки  постійної комісії з питань депутатської діяльності й етики, законності і правопорядку, охорони прав і законних інтересів громадян  міська рада вирішила:</w:t>
      </w:r>
    </w:p>
    <w:p w:rsidR="0021161F" w:rsidRPr="0021161F" w:rsidRDefault="000A0A6D" w:rsidP="008D14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іквідувати, шляхом припинення,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юридичну особу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Іржавецька</w:t>
      </w:r>
      <w:proofErr w:type="spellEnd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виборча комісія»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B5F5C">
        <w:rPr>
          <w:rFonts w:ascii="Times New Roman" w:hAnsi="Times New Roman" w:cs="Times New Roman"/>
          <w:sz w:val="28"/>
          <w:szCs w:val="28"/>
          <w:lang w:val="uk-UA"/>
        </w:rPr>
        <w:t xml:space="preserve">ЄДРПОУ 34209303, розташовану за </w:t>
      </w:r>
      <w:proofErr w:type="spellStart"/>
      <w:r w:rsidR="00CB5F5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B5F5C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Pr="000A0A6D"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46, </w:t>
      </w:r>
      <w:proofErr w:type="spellStart"/>
      <w:r w:rsidRPr="000A0A6D">
        <w:rPr>
          <w:rFonts w:ascii="Times New Roman" w:hAnsi="Times New Roman" w:cs="Times New Roman"/>
          <w:sz w:val="28"/>
          <w:szCs w:val="28"/>
          <w:lang w:val="uk-UA"/>
        </w:rPr>
        <w:t>с.Іржавець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>Носівського</w:t>
      </w:r>
      <w:proofErr w:type="spellEnd"/>
      <w:r w:rsidRPr="000A0A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21161F" w:rsidRPr="0021161F" w:rsidRDefault="000A0A6D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ліквідаційну комісію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ліквідації сільськ</w:t>
      </w:r>
      <w:r w:rsidR="00CB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виборчої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1161F" w:rsidRPr="000A0A6D" w:rsidRDefault="000A0A6D" w:rsidP="00E77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61F"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Ліквідаційна ком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ісія зна</w:t>
      </w:r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ходиться за </w:t>
      </w:r>
      <w:proofErr w:type="spellStart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46, с. </w:t>
      </w:r>
      <w:proofErr w:type="spellStart"/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</w:t>
      </w:r>
      <w:proofErr w:type="spellEnd"/>
      <w:r w:rsidR="0021161F"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</w:t>
      </w:r>
      <w:r w:rsidR="0021161F"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області.</w:t>
      </w:r>
    </w:p>
    <w:p w:rsidR="0021161F" w:rsidRPr="0021161F" w:rsidRDefault="000A0A6D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пре</w:t>
      </w:r>
      <w:r w:rsidR="006D4B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д’явлення кредиторських вимог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(два) місяці з дня оприлюднення даного рішення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Міністерства юстиції України.</w:t>
      </w:r>
    </w:p>
    <w:p w:rsidR="0021161F" w:rsidRPr="0021161F" w:rsidRDefault="000A0A6D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провести повну інвентаризацію всього майна, активів, зобов’язань тощо.</w:t>
      </w:r>
    </w:p>
    <w:p w:rsidR="0021161F" w:rsidRPr="0021161F" w:rsidRDefault="0021161F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виявлення кредиторів, а також письмово повідомити їх про припинення </w:t>
      </w:r>
      <w:proofErr w:type="spellStart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Іржавецької</w:t>
      </w:r>
      <w:proofErr w:type="spellEnd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 </w:t>
      </w:r>
      <w:proofErr w:type="spellStart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області.</w:t>
      </w:r>
    </w:p>
    <w:p w:rsidR="0021161F" w:rsidRPr="0021161F" w:rsidRDefault="0021161F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здійснення розрахунків з кредиторами (у разі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вимог) згідно з чинним законодавством України.</w:t>
      </w:r>
    </w:p>
    <w:p w:rsidR="0021161F" w:rsidRPr="0021161F" w:rsidRDefault="0021161F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заходи щодо стягнення дебіторської заборгованості.</w:t>
      </w:r>
    </w:p>
    <w:p w:rsidR="0021161F" w:rsidRPr="0021161F" w:rsidRDefault="0021161F" w:rsidP="000A0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по закінченню строку для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кредиторів проміжний ліквідаційний баланс.</w:t>
      </w:r>
    </w:p>
    <w:p w:rsidR="00E77572" w:rsidRDefault="00E77572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6. </w:t>
      </w:r>
      <w:proofErr w:type="spellStart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</w:t>
      </w:r>
      <w:proofErr w:type="spellStart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 (код ЄДРПОУ 04061984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вважати правонаступником активів та пасивів, всіх майнових прав та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бов’язків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комісії.</w:t>
      </w:r>
    </w:p>
    <w:p w:rsidR="0021161F" w:rsidRPr="0021161F" w:rsidRDefault="00E77572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голові ліквідаційної комісії подати дане рішення в орган державної реєстрації протягом трьох робочих днів з моменту прийняття.</w:t>
      </w:r>
    </w:p>
    <w:p w:rsidR="0021161F" w:rsidRPr="0021161F" w:rsidRDefault="0021161F" w:rsidP="00E775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скласти ліквідаційний бала</w:t>
      </w:r>
      <w:r w:rsidR="00E77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 та затвердити його рішенням сесії Носівської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21161F" w:rsidRPr="0021161F" w:rsidRDefault="00E77572" w:rsidP="00E775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ліквідаційної комісії не раніше, ніж через два місяці з дати публікації повід</w:t>
      </w:r>
      <w:r w:rsidR="00CB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омлення про припинення сільської виборчої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комісій шляхом їх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</w:p>
    <w:p w:rsidR="00CB4757" w:rsidRPr="00CB1D26" w:rsidRDefault="00E77572" w:rsidP="00CB475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</w:t>
      </w:r>
      <w:r w:rsidR="00CB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 на постійну комісію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</w:t>
      </w:r>
      <w:r w:rsidR="0021161F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 питань </w:t>
      </w:r>
      <w:r w:rsidR="00CB4757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й етики, законності і правопорядку, охорони прав і законних інтересів громадян .</w:t>
      </w:r>
    </w:p>
    <w:p w:rsidR="0021161F" w:rsidRPr="0021161F" w:rsidRDefault="0021161F" w:rsidP="00CB47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61F" w:rsidRPr="0021161F" w:rsidRDefault="0021161F" w:rsidP="0021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61F" w:rsidRPr="0021161F" w:rsidRDefault="0021161F" w:rsidP="00211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61F" w:rsidRPr="0021161F" w:rsidRDefault="00E77572" w:rsidP="0021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2D00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В.ІГНАТЧЕНКО</w:t>
      </w: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447" w:rsidRDefault="008D1447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Pr="0036277F" w:rsidRDefault="0036277F" w:rsidP="0036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277F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 сесії міської ради</w:t>
      </w:r>
    </w:p>
    <w:p w:rsidR="0036277F" w:rsidRPr="0036277F" w:rsidRDefault="008D1447" w:rsidP="0036277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12.04.</w:t>
      </w:r>
      <w:r w:rsidR="0036277F" w:rsidRPr="003627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2019 р. </w:t>
      </w:r>
      <w:r w:rsidRPr="008D1447">
        <w:rPr>
          <w:rFonts w:ascii="Times New Roman" w:hAnsi="Times New Roman" w:cs="Times New Roman"/>
          <w:i/>
          <w:sz w:val="24"/>
          <w:szCs w:val="24"/>
          <w:lang w:val="uk-UA"/>
        </w:rPr>
        <w:t>№13/52/VІІ</w:t>
      </w: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6384"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ліквідаційної комісії по ліквідації </w:t>
      </w: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Іржавецької</w:t>
      </w:r>
      <w:proofErr w:type="spellEnd"/>
      <w:r w:rsidRPr="003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</w:t>
      </w:r>
    </w:p>
    <w:p w:rsid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277F" w:rsidRPr="0036277F" w:rsidRDefault="0036277F" w:rsidP="0036277F">
      <w:pPr>
        <w:tabs>
          <w:tab w:val="left" w:pos="4872"/>
        </w:tabs>
        <w:spacing w:after="0" w:line="240" w:lineRule="auto"/>
        <w:ind w:left="720" w:hanging="43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7"/>
      </w:tblGrid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Бруй</w:t>
            </w:r>
            <w:proofErr w:type="spellEnd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Миколаївна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староста сіл Козари, </w:t>
            </w: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Іржавець</w:t>
            </w:r>
            <w:proofErr w:type="spellEnd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Андріївка</w:t>
            </w:r>
            <w:proofErr w:type="spellEnd"/>
          </w:p>
        </w:tc>
      </w:tr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Зубенко Любов Степанівна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діловод загального відділу</w:t>
            </w:r>
          </w:p>
        </w:tc>
      </w:tr>
      <w:tr w:rsidR="0036277F" w:rsidRPr="008D1447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Ірина Володимирівна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</w:t>
            </w: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Іржавецької</w:t>
            </w:r>
            <w:proofErr w:type="spellEnd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виборчої комісії</w:t>
            </w:r>
          </w:p>
        </w:tc>
      </w:tr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Самокиш</w:t>
            </w:r>
            <w:proofErr w:type="spellEnd"/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Степанівна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бухгалтерського обліку та звітності</w:t>
            </w:r>
          </w:p>
        </w:tc>
      </w:tr>
      <w:tr w:rsidR="0036277F" w:rsidRPr="0036277F" w:rsidTr="00E32291">
        <w:tc>
          <w:tcPr>
            <w:tcW w:w="5920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Яма Світлана Семенівна</w:t>
            </w:r>
          </w:p>
        </w:tc>
        <w:tc>
          <w:tcPr>
            <w:tcW w:w="3367" w:type="dxa"/>
          </w:tcPr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6277F" w:rsidRPr="0036277F" w:rsidRDefault="0036277F" w:rsidP="0036277F">
            <w:pPr>
              <w:tabs>
                <w:tab w:val="left" w:pos="487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правового забезпечення та кадрової роботи</w:t>
            </w:r>
          </w:p>
        </w:tc>
      </w:tr>
    </w:tbl>
    <w:p w:rsidR="0021161F" w:rsidRDefault="0021161F">
      <w:pPr>
        <w:rPr>
          <w:rFonts w:ascii="Times New Roman" w:hAnsi="Times New Roman" w:cs="Times New Roman"/>
          <w:lang w:val="uk-UA"/>
        </w:rPr>
      </w:pPr>
    </w:p>
    <w:p w:rsidR="008D1447" w:rsidRDefault="008D1447">
      <w:pPr>
        <w:rPr>
          <w:rFonts w:ascii="Times New Roman" w:hAnsi="Times New Roman" w:cs="Times New Roman"/>
          <w:lang w:val="uk-UA"/>
        </w:rPr>
      </w:pPr>
    </w:p>
    <w:p w:rsidR="008D1447" w:rsidRDefault="008D1447">
      <w:pPr>
        <w:rPr>
          <w:rFonts w:ascii="Times New Roman" w:hAnsi="Times New Roman" w:cs="Times New Roman"/>
          <w:lang w:val="uk-UA"/>
        </w:rPr>
      </w:pPr>
    </w:p>
    <w:p w:rsidR="008D1447" w:rsidRPr="008D1447" w:rsidRDefault="008D14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144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Л.НЕД</w:t>
      </w:r>
      <w:bookmarkStart w:id="0" w:name="_GoBack"/>
      <w:bookmarkEnd w:id="0"/>
      <w:r w:rsidRPr="008D1447">
        <w:rPr>
          <w:rFonts w:ascii="Times New Roman" w:hAnsi="Times New Roman" w:cs="Times New Roman"/>
          <w:sz w:val="28"/>
          <w:szCs w:val="28"/>
          <w:lang w:val="uk-UA"/>
        </w:rPr>
        <w:t>ОЛУГА</w:t>
      </w:r>
    </w:p>
    <w:sectPr w:rsidR="008D1447" w:rsidRPr="008D1447" w:rsidSect="00D23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AF7F3D"/>
    <w:multiLevelType w:val="hybridMultilevel"/>
    <w:tmpl w:val="A7AAB2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1F"/>
    <w:rsid w:val="000A0A6D"/>
    <w:rsid w:val="00165BDD"/>
    <w:rsid w:val="001D6796"/>
    <w:rsid w:val="0021161F"/>
    <w:rsid w:val="00263CF6"/>
    <w:rsid w:val="002D00D2"/>
    <w:rsid w:val="002D34B8"/>
    <w:rsid w:val="0036277F"/>
    <w:rsid w:val="00383B72"/>
    <w:rsid w:val="0056332D"/>
    <w:rsid w:val="00604062"/>
    <w:rsid w:val="006D4BD6"/>
    <w:rsid w:val="00731DBC"/>
    <w:rsid w:val="0082071E"/>
    <w:rsid w:val="008D1447"/>
    <w:rsid w:val="00A94984"/>
    <w:rsid w:val="00AC2D3D"/>
    <w:rsid w:val="00C007D1"/>
    <w:rsid w:val="00CB4757"/>
    <w:rsid w:val="00CB5F5C"/>
    <w:rsid w:val="00D231A4"/>
    <w:rsid w:val="00D44D59"/>
    <w:rsid w:val="00E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A6D"/>
    <w:pPr>
      <w:ind w:left="720"/>
      <w:contextualSpacing/>
    </w:pPr>
  </w:style>
  <w:style w:type="table" w:styleId="a6">
    <w:name w:val="Table Grid"/>
    <w:basedOn w:val="a1"/>
    <w:uiPriority w:val="59"/>
    <w:rsid w:val="0036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A6D"/>
    <w:pPr>
      <w:ind w:left="720"/>
      <w:contextualSpacing/>
    </w:pPr>
  </w:style>
  <w:style w:type="table" w:styleId="a6">
    <w:name w:val="Table Grid"/>
    <w:basedOn w:val="a1"/>
    <w:uiPriority w:val="59"/>
    <w:rsid w:val="0036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8805-5E21-4DCA-8C3C-8F94C5A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dcterms:created xsi:type="dcterms:W3CDTF">2019-03-29T08:59:00Z</dcterms:created>
  <dcterms:modified xsi:type="dcterms:W3CDTF">2019-03-29T08:59:00Z</dcterms:modified>
</cp:coreProperties>
</file>