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05" w:rsidRDefault="00F56805" w:rsidP="00F56805">
      <w:pPr>
        <w:pStyle w:val="a4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05" w:rsidRDefault="00F56805" w:rsidP="00F56805">
      <w:pPr>
        <w:pStyle w:val="a4"/>
        <w:keepLines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F56805" w:rsidRDefault="00F56805" w:rsidP="00F56805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  <w:r>
        <w:rPr>
          <w:b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F56805" w:rsidRDefault="00F56805" w:rsidP="00F56805">
      <w:pPr>
        <w:pStyle w:val="a3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</w:t>
      </w:r>
      <w:r w:rsidRPr="00F56805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  <w:lang w:val="uk-UA"/>
        </w:rPr>
        <w:t xml:space="preserve">   ПРОЕКТ</w:t>
      </w:r>
    </w:p>
    <w:p w:rsidR="00F56805" w:rsidRDefault="00F56805" w:rsidP="00F5680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</w:rPr>
        <w:t xml:space="preserve">             </w:t>
      </w:r>
    </w:p>
    <w:p w:rsidR="000B0E6C" w:rsidRDefault="00F56805" w:rsidP="00F56805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(</w:t>
      </w:r>
      <w:r w:rsidR="007B7744">
        <w:rPr>
          <w:sz w:val="28"/>
          <w:szCs w:val="28"/>
        </w:rPr>
        <w:t xml:space="preserve"> </w:t>
      </w:r>
      <w:r w:rsidR="007B7744">
        <w:rPr>
          <w:sz w:val="28"/>
          <w:szCs w:val="28"/>
          <w:lang w:val="uk-UA"/>
        </w:rPr>
        <w:t xml:space="preserve">п’ятдесят третя </w:t>
      </w:r>
      <w:r>
        <w:rPr>
          <w:sz w:val="28"/>
          <w:szCs w:val="28"/>
          <w:lang w:val="uk-UA"/>
        </w:rPr>
        <w:t>сесія сьомого скликання)</w:t>
      </w:r>
    </w:p>
    <w:p w:rsidR="00F56805" w:rsidRDefault="007B7744" w:rsidP="00F5680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травня </w:t>
      </w:r>
      <w:r w:rsidR="00F56805" w:rsidRPr="007B7744">
        <w:rPr>
          <w:sz w:val="28"/>
          <w:szCs w:val="28"/>
          <w:lang w:val="uk-UA"/>
        </w:rPr>
        <w:t>201</w:t>
      </w:r>
      <w:r w:rsidR="00F56805" w:rsidRPr="007B7744">
        <w:rPr>
          <w:sz w:val="28"/>
          <w:szCs w:val="28"/>
        </w:rPr>
        <w:t>9</w:t>
      </w:r>
      <w:r w:rsidR="00F56805" w:rsidRPr="007B7744">
        <w:rPr>
          <w:sz w:val="28"/>
          <w:szCs w:val="28"/>
          <w:lang w:val="uk-UA"/>
        </w:rPr>
        <w:t xml:space="preserve"> року</w:t>
      </w:r>
      <w:r w:rsidR="00F56805">
        <w:rPr>
          <w:sz w:val="28"/>
          <w:szCs w:val="28"/>
          <w:lang w:val="uk-UA"/>
        </w:rPr>
        <w:t xml:space="preserve">                                                  </w:t>
      </w:r>
      <w:r w:rsidR="00F56805">
        <w:rPr>
          <w:sz w:val="28"/>
          <w:szCs w:val="28"/>
        </w:rPr>
        <w:t xml:space="preserve">                  </w:t>
      </w:r>
      <w:r w:rsidR="00E064C1">
        <w:rPr>
          <w:sz w:val="28"/>
          <w:szCs w:val="28"/>
          <w:lang w:val="uk-UA"/>
        </w:rPr>
        <w:t>№</w:t>
      </w:r>
      <w:r w:rsidR="00E064C1">
        <w:rPr>
          <w:sz w:val="28"/>
          <w:szCs w:val="28"/>
          <w:lang w:val="en-US"/>
        </w:rPr>
        <w:t>1</w:t>
      </w:r>
      <w:bookmarkStart w:id="0" w:name="_GoBack"/>
      <w:bookmarkEnd w:id="0"/>
      <w:r w:rsidR="00F5680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53</w:t>
      </w:r>
      <w:r w:rsidR="00F56805">
        <w:rPr>
          <w:sz w:val="28"/>
          <w:szCs w:val="28"/>
          <w:lang w:val="uk-UA"/>
        </w:rPr>
        <w:t>/</w:t>
      </w:r>
      <w:r w:rsidR="00F56805">
        <w:rPr>
          <w:sz w:val="28"/>
          <w:szCs w:val="28"/>
          <w:lang w:val="en-US"/>
        </w:rPr>
        <w:t>VII</w:t>
      </w:r>
      <w:r w:rsidR="00F56805">
        <w:rPr>
          <w:sz w:val="28"/>
          <w:szCs w:val="28"/>
        </w:rPr>
        <w:t xml:space="preserve">       </w:t>
      </w:r>
    </w:p>
    <w:p w:rsidR="000B0E6C" w:rsidRDefault="00F56805" w:rsidP="00F568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152179" w:rsidRDefault="00152179" w:rsidP="00F568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56805" w:rsidRDefault="00F56805" w:rsidP="00F56805">
      <w:pPr>
        <w:spacing w:line="240" w:lineRule="auto"/>
        <w:rPr>
          <w:b/>
          <w:i/>
          <w:szCs w:val="28"/>
        </w:rPr>
      </w:pPr>
      <w:r w:rsidRPr="00F56805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Про внесення змін до рішення </w:t>
      </w:r>
      <w:r>
        <w:rPr>
          <w:b/>
          <w:i/>
          <w:szCs w:val="28"/>
          <w:lang w:val="ru-RU"/>
        </w:rPr>
        <w:t>38</w:t>
      </w:r>
      <w:r>
        <w:rPr>
          <w:b/>
          <w:i/>
          <w:szCs w:val="28"/>
        </w:rPr>
        <w:t xml:space="preserve"> сесії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міської ради сьомого скликання від 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1</w:t>
      </w:r>
      <w:r>
        <w:rPr>
          <w:b/>
          <w:i/>
          <w:szCs w:val="28"/>
          <w:lang w:val="ru-RU"/>
        </w:rPr>
        <w:t>5</w:t>
      </w:r>
      <w:r>
        <w:rPr>
          <w:b/>
          <w:i/>
          <w:szCs w:val="28"/>
        </w:rPr>
        <w:t>.0</w:t>
      </w:r>
      <w:r>
        <w:rPr>
          <w:b/>
          <w:i/>
          <w:szCs w:val="28"/>
          <w:lang w:val="ru-RU"/>
        </w:rPr>
        <w:t>6</w:t>
      </w:r>
      <w:r>
        <w:rPr>
          <w:b/>
          <w:i/>
          <w:szCs w:val="28"/>
        </w:rPr>
        <w:t>.201</w:t>
      </w:r>
      <w:r>
        <w:rPr>
          <w:b/>
          <w:i/>
          <w:szCs w:val="28"/>
          <w:lang w:val="ru-RU"/>
        </w:rPr>
        <w:t>8</w:t>
      </w:r>
      <w:r>
        <w:rPr>
          <w:b/>
          <w:i/>
          <w:szCs w:val="28"/>
        </w:rPr>
        <w:t xml:space="preserve"> року </w:t>
      </w:r>
      <w:r>
        <w:rPr>
          <w:szCs w:val="28"/>
        </w:rPr>
        <w:t xml:space="preserve"> «</w:t>
      </w:r>
      <w:r>
        <w:rPr>
          <w:b/>
          <w:i/>
          <w:szCs w:val="28"/>
        </w:rPr>
        <w:t>Про встановлення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ставок та пільг із сплати земельного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податку на території Носівської </w:t>
      </w:r>
    </w:p>
    <w:p w:rsidR="00F56805" w:rsidRDefault="00F56805" w:rsidP="0051534C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міської ради (ОТГ</w:t>
      </w:r>
      <w:r>
        <w:rPr>
          <w:b/>
          <w:i/>
          <w:szCs w:val="28"/>
          <w:lang w:val="ru-RU"/>
        </w:rPr>
        <w:t>)</w:t>
      </w:r>
      <w:r>
        <w:rPr>
          <w:b/>
          <w:i/>
          <w:szCs w:val="28"/>
        </w:rPr>
        <w:t>,  на 2019 рік»</w:t>
      </w:r>
      <w:r>
        <w:rPr>
          <w:szCs w:val="28"/>
        </w:rPr>
        <w:t xml:space="preserve"> </w:t>
      </w:r>
    </w:p>
    <w:p w:rsidR="000B0E6C" w:rsidRDefault="000B0E6C" w:rsidP="00F56805">
      <w:pPr>
        <w:rPr>
          <w:b/>
          <w:i/>
          <w:szCs w:val="28"/>
        </w:rPr>
      </w:pPr>
    </w:p>
    <w:p w:rsidR="000B0E6C" w:rsidRDefault="00F56805" w:rsidP="00F56805">
      <w:pPr>
        <w:pStyle w:val="rvps6"/>
        <w:shd w:val="clear" w:color="auto" w:fill="FFFFFF"/>
        <w:spacing w:before="0" w:beforeAutospacing="0" w:after="0" w:afterAutospacing="0"/>
        <w:ind w:right="23" w:firstLine="450"/>
        <w:jc w:val="both"/>
        <w:textAlignment w:val="baseline"/>
        <w:rPr>
          <w:sz w:val="28"/>
          <w:szCs w:val="28"/>
          <w:lang w:val="uk-UA"/>
        </w:rPr>
      </w:pPr>
      <w:r>
        <w:rPr>
          <w:rStyle w:val="a6"/>
          <w:i w:val="0"/>
          <w:iCs w:val="0"/>
          <w:sz w:val="28"/>
          <w:szCs w:val="28"/>
          <w:lang w:val="uk-UA"/>
        </w:rPr>
        <w:t xml:space="preserve"> Відповідно до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статті 26 Закону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України «</w:t>
      </w:r>
      <w:r>
        <w:rPr>
          <w:sz w:val="28"/>
          <w:szCs w:val="28"/>
          <w:lang w:val="uk-UA"/>
        </w:rPr>
        <w:t>Про місцеве самоврядування в Україні»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Податкового кодексу України від 02.12.2010 року №2755-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із змінами та доповненнями, постанови Кабінету Міністрів України  від 24.05.2017 року №483,  </w:t>
      </w:r>
      <w:r w:rsidR="00152179">
        <w:rPr>
          <w:sz w:val="28"/>
          <w:szCs w:val="28"/>
          <w:lang w:val="uk-UA"/>
        </w:rPr>
        <w:t xml:space="preserve">«Прикінцевих та перехідних положень» </w:t>
      </w:r>
      <w:r w:rsidRPr="00152179">
        <w:rPr>
          <w:sz w:val="28"/>
          <w:szCs w:val="28"/>
          <w:lang w:val="uk-UA"/>
        </w:rPr>
        <w:t xml:space="preserve">Закону України </w:t>
      </w:r>
      <w:r w:rsidRPr="00152179">
        <w:rPr>
          <w:b/>
          <w:bCs/>
          <w:sz w:val="32"/>
          <w:szCs w:val="32"/>
          <w:bdr w:val="none" w:sz="0" w:space="0" w:color="auto" w:frame="1"/>
          <w:lang w:val="uk-UA"/>
        </w:rPr>
        <w:t>«</w:t>
      </w:r>
      <w:r w:rsidRPr="00152179">
        <w:rPr>
          <w:bCs/>
          <w:sz w:val="28"/>
          <w:szCs w:val="28"/>
          <w:bdr w:val="none" w:sz="0" w:space="0" w:color="auto" w:frame="1"/>
          <w:lang w:val="uk-UA"/>
        </w:rPr>
        <w:t xml:space="preserve">Про внесення змін до Податкового кодексу України та деяких законодавчих актів України щодо </w:t>
      </w:r>
      <w:r w:rsidR="00C8646D" w:rsidRPr="00152179">
        <w:rPr>
          <w:bCs/>
          <w:sz w:val="28"/>
          <w:szCs w:val="28"/>
          <w:bdr w:val="none" w:sz="0" w:space="0" w:color="auto" w:frame="1"/>
          <w:lang w:val="uk-UA"/>
        </w:rPr>
        <w:t>покращення адміністрування та перегляду ставок окремих податків і зборів»</w:t>
      </w:r>
      <w:r w:rsidRPr="00152179">
        <w:rPr>
          <w:sz w:val="28"/>
          <w:szCs w:val="28"/>
          <w:lang w:val="uk-UA"/>
        </w:rPr>
        <w:t xml:space="preserve"> № 2</w:t>
      </w:r>
      <w:r w:rsidR="00C8646D" w:rsidRPr="00152179">
        <w:rPr>
          <w:sz w:val="28"/>
          <w:szCs w:val="28"/>
          <w:lang w:val="uk-UA"/>
        </w:rPr>
        <w:t>628</w:t>
      </w:r>
      <w:r w:rsidRPr="00152179">
        <w:rPr>
          <w:sz w:val="28"/>
          <w:szCs w:val="28"/>
          <w:lang w:val="uk-UA"/>
        </w:rPr>
        <w:t>-</w:t>
      </w:r>
      <w:r w:rsidRPr="00152179">
        <w:rPr>
          <w:sz w:val="28"/>
          <w:szCs w:val="28"/>
          <w:lang w:val="en-US"/>
        </w:rPr>
        <w:t>VIII</w:t>
      </w:r>
      <w:r w:rsidRPr="00152179">
        <w:rPr>
          <w:sz w:val="28"/>
          <w:szCs w:val="28"/>
          <w:lang w:val="uk-UA"/>
        </w:rPr>
        <w:t xml:space="preserve"> від </w:t>
      </w:r>
      <w:r w:rsidR="00C8646D" w:rsidRPr="00152179">
        <w:rPr>
          <w:sz w:val="28"/>
          <w:szCs w:val="28"/>
          <w:lang w:val="uk-UA"/>
        </w:rPr>
        <w:t>23</w:t>
      </w:r>
      <w:r w:rsidRPr="00152179">
        <w:rPr>
          <w:sz w:val="28"/>
          <w:szCs w:val="28"/>
          <w:lang w:val="uk-UA"/>
        </w:rPr>
        <w:t>.1</w:t>
      </w:r>
      <w:r w:rsidR="00C8646D" w:rsidRPr="00152179">
        <w:rPr>
          <w:sz w:val="28"/>
          <w:szCs w:val="28"/>
          <w:lang w:val="uk-UA"/>
        </w:rPr>
        <w:t>1</w:t>
      </w:r>
      <w:r w:rsidRPr="00152179">
        <w:rPr>
          <w:sz w:val="28"/>
          <w:szCs w:val="28"/>
          <w:lang w:val="uk-UA"/>
        </w:rPr>
        <w:t>.201</w:t>
      </w:r>
      <w:r w:rsidR="00C8646D" w:rsidRPr="00152179">
        <w:rPr>
          <w:sz w:val="28"/>
          <w:szCs w:val="28"/>
          <w:lang w:val="uk-UA"/>
        </w:rPr>
        <w:t>8</w:t>
      </w:r>
      <w:r w:rsidRPr="00152179">
        <w:rPr>
          <w:sz w:val="28"/>
          <w:szCs w:val="28"/>
          <w:lang w:val="uk-UA"/>
        </w:rPr>
        <w:t xml:space="preserve"> року,  </w:t>
      </w:r>
      <w:r>
        <w:rPr>
          <w:sz w:val="28"/>
          <w:szCs w:val="28"/>
          <w:lang w:val="uk-UA"/>
        </w:rPr>
        <w:t xml:space="preserve">та 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 враховуючи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рекомендації постійної комісії з питань</w:t>
      </w:r>
      <w:r>
        <w:rPr>
          <w:sz w:val="28"/>
          <w:szCs w:val="28"/>
          <w:lang w:val="uk-UA"/>
        </w:rPr>
        <w:t xml:space="preserve">  соціально-економічного розвитку міста, бюджету, фінансів та підприємництва</w:t>
      </w:r>
      <w:r>
        <w:rPr>
          <w:rStyle w:val="a6"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міська рада   </w:t>
      </w:r>
      <w:r>
        <w:rPr>
          <w:sz w:val="28"/>
          <w:szCs w:val="28"/>
          <w:lang w:val="uk-UA"/>
        </w:rPr>
        <w:t>вирішила:</w:t>
      </w:r>
    </w:p>
    <w:p w:rsidR="004652AE" w:rsidRDefault="0051534C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  <w:r>
        <w:rPr>
          <w:noProof/>
        </w:rPr>
        <w:t xml:space="preserve">1. </w:t>
      </w:r>
      <w:r w:rsidR="00F56805">
        <w:rPr>
          <w:noProof/>
        </w:rPr>
        <w:t xml:space="preserve">Внести зміни </w:t>
      </w:r>
      <w:r w:rsidR="00584EB8">
        <w:rPr>
          <w:noProof/>
        </w:rPr>
        <w:t>до</w:t>
      </w:r>
      <w:r w:rsidR="00F56805">
        <w:rPr>
          <w:noProof/>
        </w:rPr>
        <w:t xml:space="preserve"> </w:t>
      </w:r>
      <w:r w:rsidR="00F56805">
        <w:t xml:space="preserve">рішення </w:t>
      </w:r>
      <w:r w:rsidR="00F56805" w:rsidRPr="0051534C">
        <w:rPr>
          <w:szCs w:val="28"/>
        </w:rPr>
        <w:t xml:space="preserve">38 </w:t>
      </w:r>
      <w:r>
        <w:t xml:space="preserve">сесії міської ради сьомого </w:t>
      </w:r>
      <w:r w:rsidR="00F56805">
        <w:t xml:space="preserve">скликання від 15.06.2018 р.  </w:t>
      </w:r>
      <w:r w:rsidR="00F56805" w:rsidRPr="0051534C">
        <w:rPr>
          <w:szCs w:val="28"/>
        </w:rPr>
        <w:t>«</w:t>
      </w:r>
      <w:r w:rsidR="00F56805" w:rsidRPr="0051534C">
        <w:rPr>
          <w:rFonts w:eastAsia="Times New Roman"/>
          <w:szCs w:val="28"/>
          <w:lang w:eastAsia="ru-RU"/>
        </w:rPr>
        <w:t>Про</w:t>
      </w:r>
      <w:r w:rsidR="00F56805" w:rsidRPr="0051534C">
        <w:rPr>
          <w:rFonts w:eastAsia="Times New Roman"/>
          <w:szCs w:val="28"/>
          <w:lang w:val="ru-RU" w:eastAsia="ru-RU"/>
        </w:rPr>
        <w:t xml:space="preserve"> </w:t>
      </w:r>
      <w:r w:rsidR="00F56805" w:rsidRPr="0051534C">
        <w:rPr>
          <w:rFonts w:eastAsia="Times New Roman"/>
          <w:szCs w:val="28"/>
          <w:lang w:eastAsia="ru-RU"/>
        </w:rPr>
        <w:t>встановлення ставок та пільг із сплати земельного податку на території Носівської міської ради (ОТГ), на 2019 рік</w:t>
      </w:r>
      <w:r w:rsidR="00F56805" w:rsidRPr="0051534C">
        <w:rPr>
          <w:szCs w:val="28"/>
        </w:rPr>
        <w:t>»</w:t>
      </w:r>
      <w:r w:rsidR="00F56805">
        <w:t>, а саме :</w:t>
      </w:r>
      <w:r w:rsidR="00584EB8">
        <w:t xml:space="preserve"> </w:t>
      </w:r>
      <w:r w:rsidR="007B7744">
        <w:rPr>
          <w:noProof/>
        </w:rPr>
        <w:t xml:space="preserve">в Додаток 1 </w:t>
      </w:r>
      <w:r w:rsidR="00584EB8">
        <w:t>«Землі житлової забудови» - код цільового призначення земель 02.01, 02.02, 02.03, 02.04, 02.05, 02.06, 02.07, 02.08 і викласти його в такій редакції</w:t>
      </w:r>
      <w:r w:rsidR="004652AE">
        <w:t>:</w:t>
      </w:r>
    </w:p>
    <w:tbl>
      <w:tblPr>
        <w:tblW w:w="994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3563"/>
        <w:gridCol w:w="1388"/>
        <w:gridCol w:w="1388"/>
        <w:gridCol w:w="1388"/>
        <w:gridCol w:w="1388"/>
      </w:tblGrid>
      <w:tr w:rsidR="000B0E6C" w:rsidRPr="000B0E6C" w:rsidTr="000B0E6C">
        <w:tc>
          <w:tcPr>
            <w:tcW w:w="4395" w:type="dxa"/>
            <w:gridSpan w:val="2"/>
            <w:vMerge w:val="restart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Вид цільового призначення земель</w:t>
            </w:r>
          </w:p>
        </w:tc>
        <w:tc>
          <w:tcPr>
            <w:tcW w:w="5552" w:type="dxa"/>
            <w:gridSpan w:val="4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 xml:space="preserve">Ставки податку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br/>
              <w:t xml:space="preserve">(відсотків нормативної грошової оцінки) </w:t>
            </w:r>
          </w:p>
        </w:tc>
      </w:tr>
      <w:tr w:rsidR="000B0E6C" w:rsidRPr="000B0E6C" w:rsidTr="000B0E6C">
        <w:tc>
          <w:tcPr>
            <w:tcW w:w="4395" w:type="dxa"/>
            <w:gridSpan w:val="2"/>
            <w:vMerge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152179">
              <w:rPr>
                <w:rFonts w:eastAsia="Times New Roman"/>
                <w:b/>
                <w:sz w:val="22"/>
                <w:lang w:val="ru-RU" w:eastAsia="ru-RU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Код</w:t>
            </w:r>
          </w:p>
        </w:tc>
        <w:tc>
          <w:tcPr>
            <w:tcW w:w="3563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Назва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 xml:space="preserve">для юридичних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lastRenderedPageBreak/>
              <w:t>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для фізичних осіб (в т.ч.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lastRenderedPageBreak/>
              <w:t>ФОП)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для юридичних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lastRenderedPageBreak/>
              <w:t>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для фізичних осіб (в т.ч.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lastRenderedPageBreak/>
              <w:t>ФОП)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0E6C" w:rsidRPr="000B0E6C" w:rsidTr="00152179">
        <w:trPr>
          <w:trHeight w:val="551"/>
        </w:trPr>
        <w:tc>
          <w:tcPr>
            <w:tcW w:w="832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Землі житлової забудови 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B0E6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0B0E6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житлового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індивідуальних гаражів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гаражного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іншої житлової забудови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B0E6C" w:rsidRDefault="000B0E6C" w:rsidP="00584EB8">
      <w:pPr>
        <w:shd w:val="clear" w:color="auto" w:fill="FFFFFF"/>
        <w:tabs>
          <w:tab w:val="left" w:pos="567"/>
          <w:tab w:val="left" w:pos="11707"/>
        </w:tabs>
        <w:jc w:val="both"/>
      </w:pPr>
    </w:p>
    <w:p w:rsidR="00F56805" w:rsidRPr="00544F51" w:rsidRDefault="00F56805" w:rsidP="00F56805">
      <w:pPr>
        <w:tabs>
          <w:tab w:val="left" w:pos="0"/>
        </w:tabs>
        <w:spacing w:line="240" w:lineRule="auto"/>
        <w:jc w:val="both"/>
        <w:rPr>
          <w:szCs w:val="28"/>
        </w:rPr>
      </w:pPr>
      <w:r w:rsidRPr="00544F51">
        <w:rPr>
          <w:rFonts w:eastAsia="Times New Roman"/>
          <w:szCs w:val="28"/>
          <w:lang w:eastAsia="ru-RU"/>
        </w:rPr>
        <w:t xml:space="preserve">       </w:t>
      </w:r>
      <w:r w:rsidRPr="00544F51">
        <w:rPr>
          <w:rFonts w:eastAsia="Times New Roman"/>
          <w:szCs w:val="28"/>
          <w:lang w:val="ru-RU" w:eastAsia="ru-RU"/>
        </w:rPr>
        <w:t>2</w:t>
      </w:r>
      <w:r w:rsidRPr="00544F51">
        <w:rPr>
          <w:szCs w:val="28"/>
        </w:rPr>
        <w:t xml:space="preserve">. </w:t>
      </w:r>
      <w:r w:rsidR="00544F51">
        <w:rPr>
          <w:szCs w:val="28"/>
        </w:rPr>
        <w:t>Ставки податку застосовуються</w:t>
      </w:r>
      <w:r w:rsidRPr="00544F51">
        <w:rPr>
          <w:szCs w:val="28"/>
        </w:rPr>
        <w:t xml:space="preserve">  з 01.</w:t>
      </w:r>
      <w:r w:rsidRPr="00544F51">
        <w:rPr>
          <w:szCs w:val="28"/>
          <w:lang w:val="ru-RU"/>
        </w:rPr>
        <w:t>01</w:t>
      </w:r>
      <w:r w:rsidRPr="00544F51">
        <w:rPr>
          <w:szCs w:val="28"/>
        </w:rPr>
        <w:t>.2019 року.</w:t>
      </w:r>
    </w:p>
    <w:p w:rsidR="00F56805" w:rsidRDefault="00F56805" w:rsidP="00F56805">
      <w:pPr>
        <w:spacing w:line="293" w:lineRule="atLeast"/>
        <w:ind w:right="23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3. Рішення міської ради направити до ГУ ДФС у Чернігівській області (Ніжинське управління).</w:t>
      </w:r>
    </w:p>
    <w:p w:rsidR="00F56805" w:rsidRPr="00F56805" w:rsidRDefault="00F56805" w:rsidP="00F56805">
      <w:pPr>
        <w:ind w:right="23" w:firstLine="567"/>
        <w:jc w:val="both"/>
        <w:rPr>
          <w:szCs w:val="28"/>
        </w:rPr>
      </w:pPr>
      <w:r>
        <w:rPr>
          <w:szCs w:val="28"/>
        </w:rPr>
        <w:t>4. Контроль за виконанням рішення покласти на постійну комісію міської ради з питань соціально-економічного розвитку міста, бюджету, фінансів та  підприємництва.</w:t>
      </w:r>
    </w:p>
    <w:p w:rsidR="00F56805" w:rsidRPr="00F56805" w:rsidRDefault="00F56805" w:rsidP="00F56805">
      <w:pPr>
        <w:ind w:right="23" w:firstLine="567"/>
        <w:jc w:val="both"/>
        <w:rPr>
          <w:szCs w:val="28"/>
        </w:rPr>
      </w:pPr>
    </w:p>
    <w:p w:rsidR="00F56805" w:rsidRDefault="00F56805" w:rsidP="00F56805">
      <w:pPr>
        <w:ind w:right="23" w:firstLine="567"/>
        <w:jc w:val="both"/>
        <w:rPr>
          <w:szCs w:val="28"/>
        </w:rPr>
      </w:pPr>
    </w:p>
    <w:p w:rsidR="002653A1" w:rsidRDefault="00F56805" w:rsidP="00F56805">
      <w:pPr>
        <w:spacing w:before="120" w:after="120"/>
      </w:pPr>
      <w:r>
        <w:rPr>
          <w:szCs w:val="28"/>
        </w:rPr>
        <w:t xml:space="preserve">Міський голова                                          </w:t>
      </w:r>
      <w:r>
        <w:rPr>
          <w:szCs w:val="28"/>
          <w:lang w:val="ru-RU"/>
        </w:rPr>
        <w:t xml:space="preserve">                    </w:t>
      </w:r>
      <w:r w:rsidR="007B7744">
        <w:rPr>
          <w:szCs w:val="28"/>
        </w:rPr>
        <w:t xml:space="preserve">   В.</w:t>
      </w:r>
      <w:r>
        <w:rPr>
          <w:szCs w:val="28"/>
        </w:rPr>
        <w:t>І</w:t>
      </w:r>
      <w:r w:rsidR="007B7744">
        <w:rPr>
          <w:szCs w:val="28"/>
        </w:rPr>
        <w:t>ГНАТЧЕНКО</w:t>
      </w:r>
    </w:p>
    <w:sectPr w:rsidR="0026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F2"/>
    <w:multiLevelType w:val="hybridMultilevel"/>
    <w:tmpl w:val="7E343014"/>
    <w:lvl w:ilvl="0" w:tplc="8444A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ED1C48"/>
    <w:multiLevelType w:val="hybridMultilevel"/>
    <w:tmpl w:val="C82CF264"/>
    <w:lvl w:ilvl="0" w:tplc="ED84A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5"/>
    <w:rsid w:val="000B0E6C"/>
    <w:rsid w:val="00152179"/>
    <w:rsid w:val="0025698C"/>
    <w:rsid w:val="002653A1"/>
    <w:rsid w:val="004652AE"/>
    <w:rsid w:val="0051534C"/>
    <w:rsid w:val="00544F51"/>
    <w:rsid w:val="00584EB8"/>
    <w:rsid w:val="007B7744"/>
    <w:rsid w:val="00C8646D"/>
    <w:rsid w:val="00E064C1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golova_OTG</cp:lastModifiedBy>
  <cp:revision>2</cp:revision>
  <dcterms:created xsi:type="dcterms:W3CDTF">2019-04-25T13:50:00Z</dcterms:created>
  <dcterms:modified xsi:type="dcterms:W3CDTF">2019-04-25T13:50:00Z</dcterms:modified>
</cp:coreProperties>
</file>