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05E42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C41A9D">
        <w:rPr>
          <w:sz w:val="28"/>
          <w:szCs w:val="28"/>
          <w:lang w:val="uk-UA"/>
        </w:rPr>
        <w:t>15</w:t>
      </w:r>
      <w:bookmarkStart w:id="0" w:name="_GoBack"/>
      <w:bookmarkEnd w:id="0"/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3754" w:rsidRDefault="00B8336E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Про затвердження герба і прапора,</w:t>
      </w:r>
      <w:r w:rsidR="00613754">
        <w:rPr>
          <w:b/>
          <w:i/>
          <w:sz w:val="28"/>
          <w:szCs w:val="20"/>
          <w:lang w:val="uk-UA" w:eastAsia="ru-RU"/>
        </w:rPr>
        <w:t xml:space="preserve"> </w:t>
      </w:r>
      <w:r w:rsidRPr="00613754">
        <w:rPr>
          <w:b/>
          <w:i/>
          <w:sz w:val="28"/>
          <w:szCs w:val="20"/>
          <w:lang w:val="uk-UA" w:eastAsia="ru-RU"/>
        </w:rPr>
        <w:t xml:space="preserve"> </w:t>
      </w:r>
    </w:p>
    <w:p w:rsidR="00613754" w:rsidRDefault="00225BCA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П</w:t>
      </w:r>
      <w:r w:rsidR="00B8336E" w:rsidRPr="00613754">
        <w:rPr>
          <w:b/>
          <w:i/>
          <w:sz w:val="28"/>
          <w:szCs w:val="20"/>
          <w:lang w:val="uk-UA" w:eastAsia="ru-RU"/>
        </w:rPr>
        <w:t>оложення</w:t>
      </w:r>
      <w:r>
        <w:rPr>
          <w:b/>
          <w:i/>
          <w:sz w:val="28"/>
          <w:szCs w:val="20"/>
          <w:lang w:val="uk-UA" w:eastAsia="ru-RU"/>
        </w:rPr>
        <w:t xml:space="preserve"> </w:t>
      </w:r>
      <w:r w:rsidR="00613754" w:rsidRPr="00613754">
        <w:rPr>
          <w:b/>
          <w:i/>
          <w:sz w:val="28"/>
          <w:szCs w:val="20"/>
          <w:lang w:val="uk-UA" w:eastAsia="ru-RU"/>
        </w:rPr>
        <w:t>п</w:t>
      </w:r>
      <w:r w:rsidR="00B8336E" w:rsidRPr="00613754">
        <w:rPr>
          <w:b/>
          <w:i/>
          <w:sz w:val="28"/>
          <w:szCs w:val="20"/>
          <w:lang w:val="uk-UA" w:eastAsia="ru-RU"/>
        </w:rPr>
        <w:t>ро</w:t>
      </w:r>
      <w:r w:rsidR="00613754" w:rsidRPr="00613754">
        <w:rPr>
          <w:b/>
          <w:i/>
          <w:sz w:val="28"/>
          <w:szCs w:val="20"/>
          <w:lang w:val="uk-UA" w:eastAsia="ru-RU"/>
        </w:rPr>
        <w:t xml:space="preserve"> зміст, опис та </w:t>
      </w:r>
      <w:r w:rsidR="00B8336E" w:rsidRPr="00613754">
        <w:rPr>
          <w:b/>
          <w:i/>
          <w:sz w:val="28"/>
          <w:szCs w:val="20"/>
          <w:lang w:val="uk-UA" w:eastAsia="ru-RU"/>
        </w:rPr>
        <w:t xml:space="preserve"> </w:t>
      </w:r>
    </w:p>
    <w:p w:rsidR="00613754" w:rsidRDefault="00B8336E" w:rsidP="00B8336E">
      <w:pPr>
        <w:tabs>
          <w:tab w:val="left" w:pos="5370"/>
        </w:tabs>
        <w:suppressAutoHyphens w:val="0"/>
        <w:rPr>
          <w:i/>
          <w:lang w:val="uk-UA"/>
        </w:rPr>
      </w:pPr>
      <w:r w:rsidRPr="00613754">
        <w:rPr>
          <w:b/>
          <w:i/>
          <w:sz w:val="28"/>
          <w:szCs w:val="20"/>
          <w:lang w:val="uk-UA" w:eastAsia="ru-RU"/>
        </w:rPr>
        <w:t>порядок використання символіки</w:t>
      </w:r>
      <w:r w:rsidR="00613754" w:rsidRPr="00613754">
        <w:rPr>
          <w:i/>
        </w:rPr>
        <w:t xml:space="preserve"> </w:t>
      </w:r>
    </w:p>
    <w:p w:rsidR="00B8336E" w:rsidRPr="00613754" w:rsidRDefault="00613754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Носівської міської ради</w:t>
      </w:r>
    </w:p>
    <w:p w:rsidR="00B8336E" w:rsidRPr="00B8336E" w:rsidRDefault="00B8336E" w:rsidP="00B8336E">
      <w:pPr>
        <w:tabs>
          <w:tab w:val="left" w:pos="5370"/>
        </w:tabs>
        <w:suppressAutoHyphens w:val="0"/>
        <w:rPr>
          <w:b/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rPr>
          <w:b/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 w:rsidRPr="00B8336E">
        <w:rPr>
          <w:b/>
          <w:sz w:val="28"/>
          <w:szCs w:val="20"/>
          <w:lang w:val="uk-UA" w:eastAsia="ru-RU"/>
        </w:rPr>
        <w:t xml:space="preserve">            </w:t>
      </w:r>
      <w:r w:rsidRPr="00B8336E">
        <w:rPr>
          <w:sz w:val="28"/>
          <w:szCs w:val="20"/>
          <w:lang w:val="uk-UA" w:eastAsia="ru-RU"/>
        </w:rPr>
        <w:t>Відповідно до статті 22, пункту 49 частини першої статті 26 Закону України „Про місцеве самоврядування в Україні” та Указу Президента України „Про впорядкування геральдичної справи в Україні” від 18.05.2000 року № 694/2000 та з метою створення офіційних символів герба і прапора згідно з чинним законодавством міська рада вирішила:</w:t>
      </w: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1.  Затвердити офіційні символи : герб і прапор (додатки №1, 2).</w:t>
      </w: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2. Затвердити положення про</w:t>
      </w:r>
      <w:r w:rsidR="00917A8C">
        <w:rPr>
          <w:sz w:val="28"/>
          <w:szCs w:val="20"/>
          <w:lang w:val="uk-UA" w:eastAsia="ru-RU"/>
        </w:rPr>
        <w:t xml:space="preserve"> зміст, опис та</w:t>
      </w:r>
      <w:r w:rsidRPr="00B8336E">
        <w:rPr>
          <w:sz w:val="28"/>
          <w:szCs w:val="20"/>
          <w:lang w:val="uk-UA" w:eastAsia="ru-RU"/>
        </w:rPr>
        <w:t xml:space="preserve"> порядок використання символіки територіальної громади Носівської міської ради</w:t>
      </w:r>
      <w:r w:rsidR="00917A8C">
        <w:rPr>
          <w:sz w:val="28"/>
          <w:szCs w:val="20"/>
          <w:lang w:val="uk-UA" w:eastAsia="ru-RU"/>
        </w:rPr>
        <w:t xml:space="preserve"> ( додаток 3)</w:t>
      </w:r>
      <w:r w:rsidRPr="00B8336E">
        <w:rPr>
          <w:sz w:val="28"/>
          <w:szCs w:val="20"/>
          <w:lang w:val="uk-UA" w:eastAsia="ru-RU"/>
        </w:rPr>
        <w:t>.</w:t>
      </w:r>
    </w:p>
    <w:p w:rsidR="00B8336E" w:rsidRPr="00B8336E" w:rsidRDefault="00917A8C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3</w:t>
      </w:r>
      <w:r w:rsidR="00B8336E" w:rsidRPr="00B8336E">
        <w:rPr>
          <w:sz w:val="28"/>
          <w:szCs w:val="20"/>
          <w:lang w:val="uk-UA" w:eastAsia="ru-RU"/>
        </w:rPr>
        <w:t>. Контроль за виконанням цього рішення покласти на постійну комісію з питань депутатської діяльності й  етики, законності й  правопорядку, охорони прав і законних інтересів громадян</w:t>
      </w:r>
      <w:r>
        <w:rPr>
          <w:sz w:val="28"/>
          <w:szCs w:val="20"/>
          <w:lang w:val="uk-UA" w:eastAsia="ru-RU"/>
        </w:rPr>
        <w:t xml:space="preserve"> та з</w:t>
      </w:r>
      <w:r w:rsidRPr="00917A8C">
        <w:t xml:space="preserve"> </w:t>
      </w:r>
      <w:r w:rsidRPr="00917A8C">
        <w:rPr>
          <w:sz w:val="28"/>
          <w:szCs w:val="20"/>
          <w:lang w:val="uk-UA" w:eastAsia="ru-RU"/>
        </w:rPr>
        <w:t>питань освіти, охорони здоров’я , соціального захисту , культури , туризму , молоді та спорту</w:t>
      </w:r>
      <w:r w:rsidR="00B8336E" w:rsidRPr="00B8336E">
        <w:rPr>
          <w:sz w:val="28"/>
          <w:szCs w:val="20"/>
          <w:lang w:val="uk-UA" w:eastAsia="ru-RU"/>
        </w:rPr>
        <w:t>.</w:t>
      </w: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Міський голова                                           В.ІГНАТЧЕНКО</w:t>
      </w: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Додаток 3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center"/>
        <w:rPr>
          <w:sz w:val="32"/>
          <w:szCs w:val="32"/>
          <w:lang w:val="uk-UA" w:eastAsia="ru-RU"/>
        </w:rPr>
      </w:pPr>
      <w:r w:rsidRPr="00917A8C">
        <w:rPr>
          <w:sz w:val="32"/>
          <w:szCs w:val="32"/>
          <w:lang w:val="uk-UA" w:eastAsia="ru-RU"/>
        </w:rPr>
        <w:t>Положення про зміст, опис та порядок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center"/>
        <w:rPr>
          <w:sz w:val="32"/>
          <w:szCs w:val="32"/>
          <w:lang w:val="uk-UA" w:eastAsia="ru-RU"/>
        </w:rPr>
      </w:pPr>
      <w:r w:rsidRPr="00917A8C">
        <w:rPr>
          <w:sz w:val="32"/>
          <w:szCs w:val="32"/>
          <w:lang w:val="uk-UA" w:eastAsia="ru-RU"/>
        </w:rPr>
        <w:t>використання символіки Носівської міської ради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1. Загальні положення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Це положення розроблено у відповідності до ст.. 22 Закону України «Про місцеве самоврядування в Україні» з урахуванням геральдичних, історичних, культурних, соціально-економічних та інших місцевих особливостей і традицій.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Воно визначає зміст, опис та порядок використання Герба і Прапора</w:t>
      </w:r>
      <w:r w:rsidRPr="00917A8C">
        <w:rPr>
          <w:sz w:val="32"/>
          <w:szCs w:val="32"/>
          <w:lang w:val="uk-UA" w:eastAsia="ru-RU"/>
        </w:rPr>
        <w:t xml:space="preserve"> </w:t>
      </w:r>
      <w:r w:rsidRPr="00917A8C">
        <w:rPr>
          <w:sz w:val="28"/>
          <w:szCs w:val="20"/>
          <w:lang w:val="uk-UA" w:eastAsia="ru-RU"/>
        </w:rPr>
        <w:t>Носівської міської ради</w:t>
      </w:r>
      <w:r>
        <w:rPr>
          <w:sz w:val="28"/>
          <w:szCs w:val="20"/>
          <w:lang w:val="uk-UA" w:eastAsia="ru-RU"/>
        </w:rPr>
        <w:t>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Герб та Прапор </w:t>
      </w:r>
      <w:r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(далі Герб та Прапор) є офіційним символом її територіальної громади.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2. Опис,  символіка, тлумачення  Герба та Прапора.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Основою  герба є геральдичний  щит іспанської форми закруглений  нижньою частиною.</w:t>
      </w:r>
      <w:r w:rsidR="00706960" w:rsidRPr="00706960">
        <w:t xml:space="preserve"> </w:t>
      </w:r>
      <w:r w:rsidR="00706960" w:rsidRPr="00706960">
        <w:rPr>
          <w:sz w:val="28"/>
          <w:szCs w:val="20"/>
          <w:lang w:val="uk-UA" w:eastAsia="ru-RU"/>
        </w:rPr>
        <w:t>Щит обрамлений малиновою каймою</w:t>
      </w:r>
      <w:r w:rsidR="00706960" w:rsidRPr="00706960">
        <w:t xml:space="preserve"> </w:t>
      </w:r>
      <w:r w:rsidR="00706960">
        <w:rPr>
          <w:sz w:val="28"/>
          <w:szCs w:val="20"/>
          <w:lang w:val="uk-UA" w:eastAsia="ru-RU"/>
        </w:rPr>
        <w:t>вписаний у золотий картуш,</w:t>
      </w:r>
      <w:r w:rsidR="00706960" w:rsidRPr="00706960">
        <w:rPr>
          <w:sz w:val="28"/>
          <w:szCs w:val="20"/>
          <w:lang w:val="uk-UA" w:eastAsia="ru-RU"/>
        </w:rPr>
        <w:t xml:space="preserve"> утворений кетягами калини, дубовим листям, колосками пшениці. </w:t>
      </w:r>
      <w:r w:rsidR="008B3500" w:rsidRPr="008B3500">
        <w:rPr>
          <w:sz w:val="28"/>
          <w:szCs w:val="20"/>
          <w:lang w:val="uk-UA" w:eastAsia="ru-RU"/>
        </w:rPr>
        <w:t xml:space="preserve">Колос – символ єдності, родючості, повноти життя та його майбутнього перетворення </w:t>
      </w:r>
      <w:r w:rsidR="008B3500">
        <w:rPr>
          <w:sz w:val="28"/>
          <w:szCs w:val="20"/>
          <w:lang w:val="uk-UA" w:eastAsia="ru-RU"/>
        </w:rPr>
        <w:t xml:space="preserve">, </w:t>
      </w:r>
      <w:r w:rsidR="008B3500" w:rsidRPr="008B3500">
        <w:rPr>
          <w:sz w:val="28"/>
          <w:szCs w:val="20"/>
          <w:lang w:val="uk-UA" w:eastAsia="ru-RU"/>
        </w:rPr>
        <w:t>ка</w:t>
      </w:r>
      <w:r w:rsidR="008B3500">
        <w:rPr>
          <w:sz w:val="28"/>
          <w:szCs w:val="20"/>
          <w:lang w:val="uk-UA" w:eastAsia="ru-RU"/>
        </w:rPr>
        <w:t>лина - символ українського роду,</w:t>
      </w:r>
      <w:r w:rsidR="008B3500" w:rsidRPr="008B3500">
        <w:rPr>
          <w:sz w:val="28"/>
          <w:szCs w:val="20"/>
          <w:lang w:val="uk-UA" w:eastAsia="ru-RU"/>
        </w:rPr>
        <w:t xml:space="preserve"> к</w:t>
      </w:r>
      <w:r w:rsidR="008B3500">
        <w:rPr>
          <w:sz w:val="28"/>
          <w:szCs w:val="20"/>
          <w:lang w:val="uk-UA" w:eastAsia="ru-RU"/>
        </w:rPr>
        <w:t xml:space="preserve">ольору крові та безсмертя роду, дубові  листки </w:t>
      </w:r>
      <w:r w:rsidR="008B3500" w:rsidRPr="008B3500">
        <w:rPr>
          <w:sz w:val="28"/>
          <w:szCs w:val="20"/>
          <w:lang w:val="uk-UA" w:eastAsia="ru-RU"/>
        </w:rPr>
        <w:t xml:space="preserve">характеризують </w:t>
      </w:r>
      <w:r w:rsidR="008B3500">
        <w:rPr>
          <w:sz w:val="28"/>
          <w:szCs w:val="20"/>
          <w:lang w:val="uk-UA" w:eastAsia="ru-RU"/>
        </w:rPr>
        <w:t xml:space="preserve">міць, силу дубів. </w:t>
      </w:r>
      <w:r w:rsidR="00706960" w:rsidRPr="00706960">
        <w:rPr>
          <w:sz w:val="28"/>
          <w:szCs w:val="20"/>
          <w:lang w:val="uk-UA" w:eastAsia="ru-RU"/>
        </w:rPr>
        <w:t>Щит увінчується стилізованою мурован</w:t>
      </w:r>
      <w:r w:rsidR="00706960">
        <w:rPr>
          <w:sz w:val="28"/>
          <w:szCs w:val="20"/>
          <w:lang w:val="uk-UA" w:eastAsia="ru-RU"/>
        </w:rPr>
        <w:t>ою короною у вигляді літери «Н»</w:t>
      </w:r>
      <w:r w:rsidRPr="00917A8C">
        <w:rPr>
          <w:sz w:val="28"/>
          <w:szCs w:val="20"/>
          <w:lang w:val="uk-UA" w:eastAsia="ru-RU"/>
        </w:rPr>
        <w:t>, що підкреслює</w:t>
      </w:r>
      <w:r w:rsidR="008B3500">
        <w:rPr>
          <w:sz w:val="28"/>
          <w:szCs w:val="20"/>
          <w:lang w:val="uk-UA" w:eastAsia="ru-RU"/>
        </w:rPr>
        <w:t xml:space="preserve"> добробут та достаток</w:t>
      </w:r>
      <w:r w:rsidRPr="00917A8C">
        <w:rPr>
          <w:sz w:val="28"/>
          <w:szCs w:val="20"/>
          <w:lang w:val="uk-UA" w:eastAsia="ru-RU"/>
        </w:rPr>
        <w:t>.</w:t>
      </w:r>
    </w:p>
    <w:p w:rsidR="00917A8C" w:rsidRPr="00917A8C" w:rsidRDefault="00706960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Головний колір герба:</w:t>
      </w:r>
      <w:r w:rsidR="00917A8C" w:rsidRPr="00917A8C">
        <w:rPr>
          <w:sz w:val="28"/>
          <w:szCs w:val="20"/>
          <w:lang w:val="uk-UA" w:eastAsia="ru-RU"/>
        </w:rPr>
        <w:t xml:space="preserve"> синій</w:t>
      </w:r>
      <w:r w:rsidR="008B3500">
        <w:rPr>
          <w:sz w:val="28"/>
          <w:szCs w:val="20"/>
          <w:lang w:val="uk-UA" w:eastAsia="ru-RU"/>
        </w:rPr>
        <w:t>-</w:t>
      </w:r>
      <w:r>
        <w:rPr>
          <w:sz w:val="28"/>
          <w:szCs w:val="20"/>
          <w:lang w:val="uk-UA" w:eastAsia="ru-RU"/>
        </w:rPr>
        <w:t xml:space="preserve"> </w:t>
      </w:r>
      <w:proofErr w:type="spellStart"/>
      <w:r w:rsidR="008B3500" w:rsidRPr="008B3500">
        <w:rPr>
          <w:sz w:val="28"/>
          <w:szCs w:val="20"/>
          <w:lang w:eastAsia="ru-RU"/>
        </w:rPr>
        <w:t>символізує</w:t>
      </w:r>
      <w:proofErr w:type="spellEnd"/>
      <w:r w:rsidR="008B3500" w:rsidRPr="008B3500">
        <w:rPr>
          <w:sz w:val="28"/>
          <w:szCs w:val="20"/>
          <w:lang w:eastAsia="ru-RU"/>
        </w:rPr>
        <w:t xml:space="preserve"> </w:t>
      </w:r>
      <w:proofErr w:type="spellStart"/>
      <w:r w:rsidR="008B3500" w:rsidRPr="008B3500">
        <w:rPr>
          <w:sz w:val="28"/>
          <w:szCs w:val="20"/>
          <w:lang w:eastAsia="ru-RU"/>
        </w:rPr>
        <w:t>щирість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вірність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відданість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честь, благородство, </w:t>
      </w:r>
      <w:proofErr w:type="spellStart"/>
      <w:r w:rsidR="008B3500" w:rsidRPr="008B3500">
        <w:rPr>
          <w:sz w:val="28"/>
          <w:szCs w:val="20"/>
          <w:lang w:eastAsia="ru-RU"/>
        </w:rPr>
        <w:t>духовність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чисте</w:t>
      </w:r>
      <w:proofErr w:type="spellEnd"/>
      <w:r w:rsidR="008B3500" w:rsidRPr="008B3500">
        <w:rPr>
          <w:sz w:val="28"/>
          <w:szCs w:val="20"/>
          <w:lang w:eastAsia="ru-RU"/>
        </w:rPr>
        <w:t xml:space="preserve"> небо та воду, </w:t>
      </w:r>
      <w:proofErr w:type="spellStart"/>
      <w:r w:rsidR="008B3500" w:rsidRPr="008B3500">
        <w:rPr>
          <w:sz w:val="28"/>
          <w:szCs w:val="20"/>
          <w:lang w:eastAsia="ru-RU"/>
        </w:rPr>
        <w:t>бездоганність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молодість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і </w:t>
      </w:r>
      <w:proofErr w:type="spellStart"/>
      <w:r w:rsidR="008B3500" w:rsidRPr="008B3500">
        <w:rPr>
          <w:sz w:val="28"/>
          <w:szCs w:val="20"/>
          <w:lang w:eastAsia="ru-RU"/>
        </w:rPr>
        <w:t>життєвий</w:t>
      </w:r>
      <w:proofErr w:type="spellEnd"/>
      <w:r w:rsidR="008B3500" w:rsidRPr="008B3500">
        <w:rPr>
          <w:sz w:val="28"/>
          <w:szCs w:val="20"/>
          <w:lang w:eastAsia="ru-RU"/>
        </w:rPr>
        <w:t xml:space="preserve"> </w:t>
      </w:r>
      <w:proofErr w:type="spellStart"/>
      <w:r w:rsidR="008B3500" w:rsidRPr="008B3500">
        <w:rPr>
          <w:sz w:val="28"/>
          <w:szCs w:val="20"/>
          <w:lang w:eastAsia="ru-RU"/>
        </w:rPr>
        <w:t>ріст</w:t>
      </w:r>
      <w:proofErr w:type="spellEnd"/>
      <w:r w:rsidR="008B3500" w:rsidRPr="008B3500">
        <w:rPr>
          <w:sz w:val="28"/>
          <w:szCs w:val="20"/>
          <w:lang w:eastAsia="ru-RU"/>
        </w:rPr>
        <w:t> </w:t>
      </w:r>
      <w:r>
        <w:rPr>
          <w:sz w:val="28"/>
          <w:szCs w:val="20"/>
          <w:lang w:val="uk-UA" w:eastAsia="ru-RU"/>
        </w:rPr>
        <w:t xml:space="preserve"> .</w:t>
      </w:r>
    </w:p>
    <w:p w:rsidR="00D865C4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На синьому полі щита зображено </w:t>
      </w:r>
      <w:r w:rsidR="00706960">
        <w:rPr>
          <w:sz w:val="28"/>
          <w:szCs w:val="20"/>
          <w:lang w:val="uk-UA" w:eastAsia="ru-RU"/>
        </w:rPr>
        <w:t>млин</w:t>
      </w:r>
      <w:r w:rsidR="00D865C4" w:rsidRPr="00D865C4">
        <w:rPr>
          <w:sz w:val="28"/>
          <w:szCs w:val="20"/>
          <w:lang w:val="uk-UA" w:eastAsia="ru-RU"/>
        </w:rPr>
        <w:t xml:space="preserve">, </w:t>
      </w:r>
      <w:proofErr w:type="spellStart"/>
      <w:r w:rsidR="00D865C4" w:rsidRPr="00D865C4">
        <w:rPr>
          <w:sz w:val="28"/>
          <w:szCs w:val="20"/>
          <w:lang w:val="uk-UA" w:eastAsia="ru-RU"/>
        </w:rPr>
        <w:t>Носівщина</w:t>
      </w:r>
      <w:proofErr w:type="spellEnd"/>
      <w:r w:rsidR="00D865C4" w:rsidRPr="00D865C4">
        <w:rPr>
          <w:sz w:val="28"/>
          <w:szCs w:val="20"/>
          <w:lang w:val="uk-UA" w:eastAsia="ru-RU"/>
        </w:rPr>
        <w:t xml:space="preserve"> завжди славилась родючими землями для зернових. Хліборобська праця була й залишається домінуючою для більшості насел</w:t>
      </w:r>
      <w:r w:rsidR="00706960">
        <w:rPr>
          <w:sz w:val="28"/>
          <w:szCs w:val="20"/>
          <w:lang w:val="uk-UA" w:eastAsia="ru-RU"/>
        </w:rPr>
        <w:t>ення, що працює в громаді</w:t>
      </w:r>
      <w:r w:rsidR="00D865C4" w:rsidRPr="00D865C4">
        <w:rPr>
          <w:sz w:val="28"/>
          <w:szCs w:val="20"/>
          <w:lang w:val="uk-UA" w:eastAsia="ru-RU"/>
        </w:rPr>
        <w:t>.</w:t>
      </w:r>
    </w:p>
    <w:p w:rsidR="00917A8C" w:rsidRPr="005A041A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b/>
          <w:bCs/>
          <w:sz w:val="28"/>
          <w:szCs w:val="20"/>
          <w:lang w:val="uk-UA" w:eastAsia="ru-RU"/>
        </w:rPr>
        <w:t>Прапор</w:t>
      </w:r>
      <w:r w:rsidRPr="00917A8C">
        <w:rPr>
          <w:sz w:val="28"/>
          <w:szCs w:val="20"/>
          <w:lang w:eastAsia="ru-RU"/>
        </w:rPr>
        <w:t> </w:t>
      </w:r>
      <w:r w:rsidRPr="00917A8C">
        <w:rPr>
          <w:sz w:val="28"/>
          <w:szCs w:val="20"/>
          <w:lang w:val="uk-UA" w:eastAsia="ru-RU"/>
        </w:rPr>
        <w:t xml:space="preserve"> Носівської міської ради - прямокутне полотнище із співвідношенням сторін 2:3, яке скла</w:t>
      </w:r>
      <w:r w:rsidR="005A041A">
        <w:rPr>
          <w:sz w:val="28"/>
          <w:szCs w:val="20"/>
          <w:lang w:val="uk-UA" w:eastAsia="ru-RU"/>
        </w:rPr>
        <w:t>дається в рівній пропорції з дв</w:t>
      </w:r>
      <w:r w:rsidRPr="00917A8C">
        <w:rPr>
          <w:sz w:val="28"/>
          <w:szCs w:val="20"/>
          <w:lang w:val="uk-UA" w:eastAsia="ru-RU"/>
        </w:rPr>
        <w:t xml:space="preserve">ох горизонтальних смуг: зеленого та жовтого кольорів, які визначають, що територія та природні скарби </w:t>
      </w:r>
      <w:r w:rsidR="005A041A" w:rsidRPr="005A041A"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є невід’ємною частиною території та скарбниці природних багатств України та символізують природні о</w:t>
      </w:r>
      <w:r w:rsidR="00B45668">
        <w:rPr>
          <w:sz w:val="28"/>
          <w:szCs w:val="20"/>
          <w:lang w:val="uk-UA" w:eastAsia="ru-RU"/>
        </w:rPr>
        <w:t xml:space="preserve">собливості території </w:t>
      </w:r>
      <w:r w:rsidRPr="00917A8C">
        <w:rPr>
          <w:sz w:val="28"/>
          <w:szCs w:val="20"/>
          <w:lang w:val="uk-UA" w:eastAsia="ru-RU"/>
        </w:rPr>
        <w:t>:</w:t>
      </w:r>
      <w:r w:rsidR="005A041A">
        <w:rPr>
          <w:sz w:val="28"/>
          <w:szCs w:val="20"/>
          <w:lang w:val="uk-UA" w:eastAsia="ru-RU"/>
        </w:rPr>
        <w:t xml:space="preserve"> зелений – </w:t>
      </w:r>
      <w:r w:rsidR="005A041A" w:rsidRPr="005A041A">
        <w:rPr>
          <w:sz w:val="28"/>
          <w:szCs w:val="20"/>
          <w:lang w:val="uk-UA" w:eastAsia="ru-RU"/>
        </w:rPr>
        <w:t>символ надії на злагоду , мир і спокій, стабільності, родючості землі та добробуту, також символ природного ландшафту, який притаманний для даної т</w:t>
      </w:r>
      <w:r w:rsidR="005A041A">
        <w:rPr>
          <w:sz w:val="28"/>
          <w:szCs w:val="20"/>
          <w:lang w:val="uk-UA" w:eastAsia="ru-RU"/>
        </w:rPr>
        <w:t>ериторії (ліси</w:t>
      </w:r>
      <w:r w:rsidR="005A041A" w:rsidRPr="005A041A">
        <w:rPr>
          <w:sz w:val="28"/>
          <w:szCs w:val="20"/>
          <w:lang w:val="uk-UA" w:eastAsia="ru-RU"/>
        </w:rPr>
        <w:t>)</w:t>
      </w:r>
      <w:r w:rsidR="005A041A">
        <w:rPr>
          <w:sz w:val="28"/>
          <w:szCs w:val="20"/>
          <w:lang w:val="uk-UA" w:eastAsia="ru-RU"/>
        </w:rPr>
        <w:t xml:space="preserve">; </w:t>
      </w:r>
      <w:r w:rsidRPr="00917A8C">
        <w:rPr>
          <w:sz w:val="28"/>
          <w:szCs w:val="20"/>
          <w:lang w:val="uk-UA" w:eastAsia="ru-RU"/>
        </w:rPr>
        <w:t xml:space="preserve"> жовтий</w:t>
      </w:r>
      <w:r w:rsidR="005A041A">
        <w:rPr>
          <w:sz w:val="28"/>
          <w:szCs w:val="20"/>
          <w:lang w:val="uk-UA" w:eastAsia="ru-RU"/>
        </w:rPr>
        <w:t xml:space="preserve"> -</w:t>
      </w:r>
      <w:r w:rsidR="005A041A" w:rsidRPr="005A041A">
        <w:rPr>
          <w:lang w:val="uk-UA"/>
        </w:rPr>
        <w:t xml:space="preserve"> </w:t>
      </w:r>
      <w:r w:rsidR="005A041A" w:rsidRPr="005A041A">
        <w:rPr>
          <w:sz w:val="28"/>
          <w:szCs w:val="20"/>
          <w:lang w:val="uk-UA" w:eastAsia="ru-RU"/>
        </w:rPr>
        <w:t xml:space="preserve">символізує  знатність, могутність, багатство, а  також  християнські чесноти - віру, справедливість, </w:t>
      </w:r>
      <w:proofErr w:type="spellStart"/>
      <w:r w:rsidR="005A041A" w:rsidRPr="005A041A">
        <w:rPr>
          <w:sz w:val="28"/>
          <w:szCs w:val="20"/>
          <w:lang w:val="uk-UA" w:eastAsia="ru-RU"/>
        </w:rPr>
        <w:t>милосердність</w:t>
      </w:r>
      <w:proofErr w:type="spellEnd"/>
      <w:r w:rsidR="005A041A" w:rsidRPr="005A041A">
        <w:rPr>
          <w:sz w:val="28"/>
          <w:szCs w:val="20"/>
          <w:lang w:val="uk-UA" w:eastAsia="ru-RU"/>
        </w:rPr>
        <w:t xml:space="preserve">  та смиренність і те що землі нашої громади щедрі на врожаї</w:t>
      </w:r>
      <w:r w:rsidR="005A041A">
        <w:rPr>
          <w:sz w:val="28"/>
          <w:szCs w:val="20"/>
          <w:lang w:val="uk-UA" w:eastAsia="ru-RU"/>
        </w:rPr>
        <w:t xml:space="preserve"> (степ)</w:t>
      </w:r>
      <w:r w:rsidR="00B45668">
        <w:rPr>
          <w:sz w:val="28"/>
          <w:szCs w:val="20"/>
          <w:lang w:val="uk-UA" w:eastAsia="ru-RU"/>
        </w:rPr>
        <w:t xml:space="preserve">. </w:t>
      </w:r>
      <w:r w:rsidRPr="00917A8C">
        <w:rPr>
          <w:sz w:val="28"/>
          <w:szCs w:val="20"/>
          <w:lang w:val="uk-UA" w:eastAsia="ru-RU"/>
        </w:rPr>
        <w:t xml:space="preserve">Окрім цього, поєднання цих кольорів визначає (за своїм значенням в геральдиці) - поєднання в житті громади </w:t>
      </w:r>
      <w:r w:rsidRPr="00917A8C">
        <w:rPr>
          <w:sz w:val="28"/>
          <w:szCs w:val="20"/>
          <w:lang w:val="uk-UA" w:eastAsia="ru-RU"/>
        </w:rPr>
        <w:lastRenderedPageBreak/>
        <w:t xml:space="preserve">таких понять, як: Свобода, Радість, Надія, Здоров'я (зелений колір); Верховенство, Велич, Повага, Пишність, </w:t>
      </w:r>
      <w:r w:rsidR="00B45668">
        <w:rPr>
          <w:sz w:val="28"/>
          <w:szCs w:val="20"/>
          <w:lang w:val="uk-UA" w:eastAsia="ru-RU"/>
        </w:rPr>
        <w:t>Багатство (жовтий колір).</w:t>
      </w:r>
      <w:r w:rsidRPr="00917A8C">
        <w:rPr>
          <w:sz w:val="28"/>
          <w:szCs w:val="20"/>
          <w:lang w:val="uk-UA" w:eastAsia="ru-RU"/>
        </w:rPr>
        <w:t>В л</w:t>
      </w:r>
      <w:r w:rsidR="00B45668">
        <w:rPr>
          <w:sz w:val="28"/>
          <w:szCs w:val="20"/>
          <w:lang w:val="uk-UA" w:eastAsia="ru-RU"/>
        </w:rPr>
        <w:t xml:space="preserve">івій верхній частині Прапора </w:t>
      </w:r>
      <w:r w:rsidRPr="00917A8C">
        <w:rPr>
          <w:sz w:val="28"/>
          <w:szCs w:val="20"/>
          <w:lang w:val="uk-UA" w:eastAsia="ru-RU"/>
        </w:rPr>
        <w:t xml:space="preserve"> на відстані від древка 1/9 довжини Прапору розташовуються елементи герба</w:t>
      </w:r>
      <w:r w:rsidR="005A041A" w:rsidRPr="005A041A">
        <w:rPr>
          <w:lang w:val="uk-UA"/>
        </w:rPr>
        <w:t xml:space="preserve"> </w:t>
      </w:r>
      <w:r w:rsidR="005A041A" w:rsidRPr="005A041A">
        <w:rPr>
          <w:sz w:val="28"/>
          <w:szCs w:val="20"/>
          <w:lang w:val="uk-UA" w:eastAsia="ru-RU"/>
        </w:rPr>
        <w:t>Носівської міської ради</w:t>
      </w:r>
      <w:r w:rsidRPr="00917A8C">
        <w:rPr>
          <w:sz w:val="28"/>
          <w:szCs w:val="20"/>
          <w:lang w:val="uk-UA" w:eastAsia="ru-RU"/>
        </w:rPr>
        <w:t xml:space="preserve"> - схематичне зображення на зеленому кольорі Прапору, а </w:t>
      </w:r>
      <w:r w:rsidRPr="005A041A">
        <w:rPr>
          <w:sz w:val="28"/>
          <w:szCs w:val="20"/>
          <w:lang w:val="uk-UA" w:eastAsia="ru-RU"/>
        </w:rPr>
        <w:t>Площа елементів Герба ОТ</w:t>
      </w:r>
      <w:r w:rsidR="00B45668">
        <w:rPr>
          <w:sz w:val="28"/>
          <w:szCs w:val="20"/>
          <w:lang w:val="uk-UA" w:eastAsia="ru-RU"/>
        </w:rPr>
        <w:t xml:space="preserve">Г складає 1/20 площі Прапору </w:t>
      </w:r>
      <w:r w:rsidRPr="005A041A">
        <w:rPr>
          <w:sz w:val="28"/>
          <w:szCs w:val="20"/>
          <w:lang w:val="uk-UA" w:eastAsia="ru-RU"/>
        </w:rPr>
        <w:t>.</w:t>
      </w:r>
    </w:p>
    <w:p w:rsidR="00917A8C" w:rsidRPr="005A041A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eastAsia="ru-RU"/>
        </w:rPr>
        <w:t> 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 Порядок використання Герба і Прапора.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3.1. Герб і Прапор піс</w:t>
      </w:r>
      <w:r w:rsidR="00B45668">
        <w:rPr>
          <w:sz w:val="28"/>
          <w:szCs w:val="20"/>
          <w:lang w:val="uk-UA" w:eastAsia="ru-RU"/>
        </w:rPr>
        <w:t>ля їх затвердження на сесії мі</w:t>
      </w:r>
      <w:r w:rsidRPr="00917A8C">
        <w:rPr>
          <w:sz w:val="28"/>
          <w:szCs w:val="20"/>
          <w:lang w:val="uk-UA" w:eastAsia="ru-RU"/>
        </w:rPr>
        <w:t>ської ради набувають легітимності і є ви</w:t>
      </w:r>
      <w:r w:rsidR="00613754">
        <w:rPr>
          <w:sz w:val="28"/>
          <w:szCs w:val="20"/>
          <w:lang w:val="uk-UA" w:eastAsia="ru-RU"/>
        </w:rPr>
        <w:t>ключно власністю Нос</w:t>
      </w:r>
      <w:r w:rsidR="005A041A">
        <w:rPr>
          <w:sz w:val="28"/>
          <w:szCs w:val="20"/>
          <w:lang w:val="uk-UA" w:eastAsia="ru-RU"/>
        </w:rPr>
        <w:t>івської мі</w:t>
      </w:r>
      <w:r w:rsidRPr="00917A8C">
        <w:rPr>
          <w:sz w:val="28"/>
          <w:szCs w:val="20"/>
          <w:lang w:val="uk-UA" w:eastAsia="ru-RU"/>
        </w:rPr>
        <w:t>ської ради.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3.2. Описи та еталонні зображення ге</w:t>
      </w:r>
      <w:r w:rsidR="00B45668">
        <w:rPr>
          <w:sz w:val="28"/>
          <w:szCs w:val="20"/>
          <w:lang w:val="uk-UA" w:eastAsia="ru-RU"/>
        </w:rPr>
        <w:t>рба і прапора зберігаються у мі</w:t>
      </w:r>
      <w:r w:rsidRPr="00917A8C">
        <w:rPr>
          <w:sz w:val="28"/>
          <w:szCs w:val="20"/>
          <w:lang w:val="uk-UA" w:eastAsia="ru-RU"/>
        </w:rPr>
        <w:t>ській  раді, яка здійснює контроль за виконанням пунктів «Положення про зміст, опис та порядок використання символіки</w:t>
      </w:r>
      <w:r w:rsidR="00613754" w:rsidRPr="00613754">
        <w:rPr>
          <w:sz w:val="28"/>
          <w:szCs w:val="20"/>
          <w:lang w:val="uk-UA" w:eastAsia="ru-RU"/>
        </w:rPr>
        <w:t xml:space="preserve"> Носівської міської ради</w:t>
      </w:r>
      <w:r w:rsidRPr="00917A8C">
        <w:rPr>
          <w:sz w:val="28"/>
          <w:szCs w:val="20"/>
          <w:lang w:val="uk-UA" w:eastAsia="ru-RU"/>
        </w:rPr>
        <w:t>».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3.3. Репродукція та тиражування Прапора і Герба здійснюються: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довільною технікою виконання та з різноманітних матеріалів;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довільних (з дотриманням пропорцій) розмірів та із всіх елементів фігур.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3.4. Зображення Герба можуть встановлюватись: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</w:t>
      </w:r>
      <w:r w:rsidR="00613754">
        <w:rPr>
          <w:sz w:val="28"/>
          <w:szCs w:val="20"/>
          <w:lang w:val="uk-UA" w:eastAsia="ru-RU"/>
        </w:rPr>
        <w:t>на головному фасаді будинку мі</w:t>
      </w:r>
      <w:r w:rsidRPr="00917A8C">
        <w:rPr>
          <w:sz w:val="28"/>
          <w:szCs w:val="20"/>
          <w:lang w:val="uk-UA" w:eastAsia="ru-RU"/>
        </w:rPr>
        <w:t>ської ради та виконавчого комітету;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у залі</w:t>
      </w:r>
      <w:r w:rsidR="00613754">
        <w:rPr>
          <w:sz w:val="28"/>
          <w:szCs w:val="20"/>
          <w:lang w:val="uk-UA" w:eastAsia="ru-RU"/>
        </w:rPr>
        <w:t>, в якому проводяться сесії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613754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-  у службових кабінетах міського голови та секретаря мі</w:t>
      </w:r>
      <w:r w:rsidR="00917A8C" w:rsidRPr="00917A8C">
        <w:rPr>
          <w:sz w:val="28"/>
          <w:szCs w:val="20"/>
          <w:lang w:val="uk-UA" w:eastAsia="ru-RU"/>
        </w:rPr>
        <w:t xml:space="preserve">ської ради, </w:t>
      </w:r>
      <w:proofErr w:type="spellStart"/>
      <w:r w:rsidR="00917A8C" w:rsidRPr="00917A8C">
        <w:rPr>
          <w:sz w:val="28"/>
          <w:szCs w:val="20"/>
          <w:lang w:val="uk-UA" w:eastAsia="ru-RU"/>
        </w:rPr>
        <w:t>старост</w:t>
      </w:r>
      <w:proofErr w:type="spellEnd"/>
      <w:r w:rsidR="00917A8C" w:rsidRPr="00917A8C">
        <w:rPr>
          <w:sz w:val="28"/>
          <w:szCs w:val="20"/>
          <w:lang w:val="uk-UA" w:eastAsia="ru-RU"/>
        </w:rPr>
        <w:t xml:space="preserve">; 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 на знаках при в’їзді </w:t>
      </w:r>
      <w:r w:rsidR="00613754">
        <w:rPr>
          <w:sz w:val="28"/>
          <w:szCs w:val="20"/>
          <w:lang w:val="uk-UA" w:eastAsia="ru-RU"/>
        </w:rPr>
        <w:t>на територію населених пунктів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 на бланках організац</w:t>
      </w:r>
      <w:r w:rsidR="00613754">
        <w:rPr>
          <w:sz w:val="28"/>
          <w:szCs w:val="20"/>
          <w:lang w:val="uk-UA" w:eastAsia="ru-RU"/>
        </w:rPr>
        <w:t>ійно-розпорядчих документів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 на дошках поша</w:t>
      </w:r>
      <w:r w:rsidR="00613754">
        <w:rPr>
          <w:sz w:val="28"/>
          <w:szCs w:val="20"/>
          <w:lang w:val="uk-UA" w:eastAsia="ru-RU"/>
        </w:rPr>
        <w:t>ни, бланках грамот та подяк мі</w:t>
      </w:r>
      <w:r w:rsidRPr="00917A8C">
        <w:rPr>
          <w:sz w:val="28"/>
          <w:szCs w:val="20"/>
          <w:lang w:val="uk-UA" w:eastAsia="ru-RU"/>
        </w:rPr>
        <w:t>ської ради, рекламних щитах в оформленні при проведенні свят, фестивалів, військово-спортивних змагань, виставок, у декоративному оздобленні архітектурних споруд.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3.5. Зображення герба також може бути використане при виготовленні різного виду друкованої та рекламно-сувенірної продукції: почесних грамот, листів подяки, вітальних листівок, конвертів, запрошень, бланків, проспектів та інших видів друкованої продукції, сувенірів, виготовлених у різній техніці рекламної продукції товаровиробників.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3.6. Поза щитом, на додаткових планках чи стрічках при використанні герба на значках, в'їзних знаках, вимпелах, сувенірах тощо може </w:t>
      </w:r>
      <w:proofErr w:type="spellStart"/>
      <w:r w:rsidRPr="00917A8C">
        <w:rPr>
          <w:sz w:val="28"/>
          <w:szCs w:val="20"/>
          <w:lang w:val="uk-UA" w:eastAsia="ru-RU"/>
        </w:rPr>
        <w:t>вкомпоновуватися</w:t>
      </w:r>
      <w:proofErr w:type="spellEnd"/>
      <w:r w:rsidRPr="00917A8C">
        <w:rPr>
          <w:sz w:val="28"/>
          <w:szCs w:val="20"/>
          <w:lang w:val="uk-UA" w:eastAsia="ru-RU"/>
        </w:rPr>
        <w:t xml:space="preserve"> назва громади.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3.7. Прапор піднім</w:t>
      </w:r>
      <w:r w:rsidR="00613754">
        <w:rPr>
          <w:sz w:val="28"/>
          <w:szCs w:val="20"/>
          <w:lang w:val="uk-UA" w:eastAsia="ru-RU"/>
        </w:rPr>
        <w:t>ається на фасаді приміщення мі</w:t>
      </w:r>
      <w:r w:rsidRPr="00917A8C">
        <w:rPr>
          <w:sz w:val="28"/>
          <w:szCs w:val="20"/>
          <w:lang w:val="uk-UA" w:eastAsia="ru-RU"/>
        </w:rPr>
        <w:t>ської ради (або в іншому відведеному місці):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в дні державних свят України та дні жалоби (з чорною стрічкою);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</w:t>
      </w:r>
      <w:r w:rsidR="00613754">
        <w:rPr>
          <w:sz w:val="28"/>
          <w:szCs w:val="20"/>
          <w:lang w:val="uk-UA" w:eastAsia="ru-RU"/>
        </w:rPr>
        <w:t xml:space="preserve"> час проведення сесій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у дні прийому офіційних делегацій;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всіх урочистих церемоній та свят.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За обставин, коли здійснюється одночасне підняття Державного прапору України, прапорів області, району та прапора</w:t>
      </w:r>
      <w:r w:rsidR="00613754" w:rsidRPr="00613754">
        <w:rPr>
          <w:lang w:val="uk-UA"/>
        </w:rPr>
        <w:t xml:space="preserve"> </w:t>
      </w:r>
      <w:r w:rsidR="00613754" w:rsidRPr="00613754">
        <w:rPr>
          <w:sz w:val="28"/>
          <w:szCs w:val="20"/>
          <w:lang w:val="uk-UA" w:eastAsia="ru-RU"/>
        </w:rPr>
        <w:t xml:space="preserve">Носівської міської </w:t>
      </w:r>
      <w:r w:rsidR="00613754" w:rsidRPr="00613754">
        <w:rPr>
          <w:sz w:val="28"/>
          <w:szCs w:val="20"/>
          <w:lang w:val="uk-UA" w:eastAsia="ru-RU"/>
        </w:rPr>
        <w:lastRenderedPageBreak/>
        <w:t>ради</w:t>
      </w:r>
      <w:r w:rsidRPr="00917A8C">
        <w:rPr>
          <w:sz w:val="28"/>
          <w:szCs w:val="20"/>
          <w:lang w:val="uk-UA" w:eastAsia="ru-RU"/>
        </w:rPr>
        <w:t>, останній не може перевищувати за розмірами Державний прапор України, прапор області і розміщується праворуч від них (з боку глядача).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У випадку одночасного підняття прапора </w:t>
      </w:r>
      <w:r w:rsidR="00613754" w:rsidRPr="00613754"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та прапора організації, фірми, установи (якщо вони розташовані поруч) прапор організації не повинен перевищувати розміри прапора громади і розташовуватися праворуч від нього (з боку глядача).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3.8. Прапор може бути піднятий під час церемоній та інших урочистих заходів, які проводять представництва окремих державних структур та виконавчих органів влади, громадські об'єднання, підприємства, установи та громадсько-культурні організації, фірми, промислові підприємства, незалежно від форм власності.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3.9. Прапор використовується: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як елемент святкового оформлення під час урочистих церемоній та свят (День </w:t>
      </w:r>
      <w:proofErr w:type="spellStart"/>
      <w:r w:rsidR="00B45668">
        <w:rPr>
          <w:sz w:val="28"/>
          <w:szCs w:val="20"/>
          <w:lang w:val="uk-UA" w:eastAsia="ru-RU"/>
        </w:rPr>
        <w:t>міста,</w:t>
      </w:r>
      <w:r w:rsidRPr="00917A8C">
        <w:rPr>
          <w:sz w:val="28"/>
          <w:szCs w:val="20"/>
          <w:lang w:val="uk-UA" w:eastAsia="ru-RU"/>
        </w:rPr>
        <w:t>села</w:t>
      </w:r>
      <w:proofErr w:type="spellEnd"/>
      <w:r w:rsidRPr="00917A8C">
        <w:rPr>
          <w:sz w:val="28"/>
          <w:szCs w:val="20"/>
          <w:lang w:val="uk-UA" w:eastAsia="ru-RU"/>
        </w:rPr>
        <w:t>, фестивалі, виставки та ін..);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урочистої церемонії присяги новооб</w:t>
      </w:r>
      <w:r w:rsidR="00613754">
        <w:rPr>
          <w:sz w:val="28"/>
          <w:szCs w:val="20"/>
          <w:lang w:val="uk-UA" w:eastAsia="ru-RU"/>
        </w:rPr>
        <w:t>раного мі</w:t>
      </w:r>
      <w:r w:rsidRPr="00917A8C">
        <w:rPr>
          <w:sz w:val="28"/>
          <w:szCs w:val="20"/>
          <w:lang w:val="uk-UA" w:eastAsia="ru-RU"/>
        </w:rPr>
        <w:t>ського голови, старости;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проведення організаціями регіональних, господарських, політичних, культурних, спортивних та інших заходів;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Всі підприємства, установи, організації та фізичні особи можуть використовувати тільки затверджені зображення Прапора і Герба, а з комерційною метою (реклама товару, фірми, послуги, виготовлення сувенірної продукції та товарів на експорт</w:t>
      </w:r>
      <w:r w:rsidR="00613754">
        <w:rPr>
          <w:sz w:val="28"/>
          <w:szCs w:val="20"/>
          <w:lang w:val="uk-UA" w:eastAsia="ru-RU"/>
        </w:rPr>
        <w:t xml:space="preserve"> тощо) - виключно з дозволу мі</w:t>
      </w:r>
      <w:r w:rsidRPr="00917A8C">
        <w:rPr>
          <w:sz w:val="28"/>
          <w:szCs w:val="20"/>
          <w:lang w:val="uk-UA" w:eastAsia="ru-RU"/>
        </w:rPr>
        <w:t>ської  ради, на підставі угоди з нею.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3.10. Дозвіл (або письмово оформлена відмова із зазначенням її причини) видається протягом одного місяця з моменту подання заяви. Термін дії дозволу – один рік. Після закінчення терміну його дії необхідно отримати дозвіл на наступний період.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3.11. Дозвіл на користування зображеннями Прапора і Герба передбачає моральну відповідальність користувача за якість товару, на якому він зображений. У разі втрати популярності това</w:t>
      </w:r>
      <w:r w:rsidR="00B45668">
        <w:rPr>
          <w:sz w:val="28"/>
          <w:szCs w:val="20"/>
          <w:lang w:val="uk-UA" w:eastAsia="ru-RU"/>
        </w:rPr>
        <w:t>ру через погіршення якості, мі</w:t>
      </w:r>
      <w:r w:rsidRPr="00917A8C">
        <w:rPr>
          <w:sz w:val="28"/>
          <w:szCs w:val="20"/>
          <w:lang w:val="uk-UA" w:eastAsia="ru-RU"/>
        </w:rPr>
        <w:t>ська рада має право розірвати угоду з фірмою-виробником. Дія даного пункту Положення не поширюється на культурно-освітні та навчальні заклади, підрозділи та установи Збройних Сил України, юридичних та фізичних осіб, що використовують зображення Прапора і Герба з метою національно-патріотичного, гуманістичного виховання молоді та формування національної самосвідомості громадян України.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4. Виключні права на використання Прапора і Герба належать</w:t>
      </w:r>
      <w:r w:rsidR="00613754" w:rsidRPr="00613754">
        <w:t xml:space="preserve"> </w:t>
      </w:r>
      <w:proofErr w:type="spellStart"/>
      <w:r w:rsidR="00B45668">
        <w:rPr>
          <w:sz w:val="28"/>
          <w:szCs w:val="20"/>
          <w:lang w:val="uk-UA" w:eastAsia="ru-RU"/>
        </w:rPr>
        <w:t>Носівській</w:t>
      </w:r>
      <w:proofErr w:type="spellEnd"/>
      <w:r w:rsidR="00B45668">
        <w:rPr>
          <w:sz w:val="28"/>
          <w:szCs w:val="20"/>
          <w:lang w:val="uk-UA" w:eastAsia="ru-RU"/>
        </w:rPr>
        <w:t xml:space="preserve"> міській раді</w:t>
      </w:r>
      <w:r w:rsidRPr="00917A8C">
        <w:rPr>
          <w:sz w:val="28"/>
          <w:szCs w:val="20"/>
          <w:lang w:val="uk-UA" w:eastAsia="ru-RU"/>
        </w:rPr>
        <w:t>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5. Не дозволяється без спеціального дозвол</w:t>
      </w:r>
      <w:r w:rsidR="00B45668">
        <w:rPr>
          <w:sz w:val="28"/>
          <w:szCs w:val="20"/>
          <w:lang w:val="uk-UA" w:eastAsia="ru-RU"/>
        </w:rPr>
        <w:t>у і письмового погодження з мі</w:t>
      </w:r>
      <w:r w:rsidRPr="00917A8C">
        <w:rPr>
          <w:sz w:val="28"/>
          <w:szCs w:val="20"/>
          <w:lang w:val="uk-UA" w:eastAsia="ru-RU"/>
        </w:rPr>
        <w:t>ською радою використання Прапора і Герба у випадках, не передбачених цим Положенням.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6. Контроль за виконанням даног</w:t>
      </w:r>
      <w:r w:rsidR="00613754">
        <w:rPr>
          <w:sz w:val="28"/>
          <w:szCs w:val="20"/>
          <w:lang w:val="uk-UA" w:eastAsia="ru-RU"/>
        </w:rPr>
        <w:t>о Положення покладається на мі</w:t>
      </w:r>
      <w:r w:rsidRPr="00917A8C">
        <w:rPr>
          <w:sz w:val="28"/>
          <w:szCs w:val="20"/>
          <w:lang w:val="uk-UA" w:eastAsia="ru-RU"/>
        </w:rPr>
        <w:t xml:space="preserve">ського голову. 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7.У разі порушення юридичними та фізичними особами цього Положення вони несуть відповідальність згідно з чинним законодавством.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917A8C" w:rsidRDefault="00613754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 xml:space="preserve">Секретар міської ради </w:t>
      </w:r>
      <w:r>
        <w:rPr>
          <w:sz w:val="28"/>
          <w:szCs w:val="20"/>
          <w:lang w:val="uk-UA" w:eastAsia="ru-RU"/>
        </w:rPr>
        <w:tab/>
      </w:r>
      <w:r>
        <w:rPr>
          <w:sz w:val="28"/>
          <w:szCs w:val="20"/>
          <w:lang w:val="uk-UA" w:eastAsia="ru-RU"/>
        </w:rPr>
        <w:tab/>
      </w:r>
      <w:r>
        <w:rPr>
          <w:sz w:val="28"/>
          <w:szCs w:val="20"/>
          <w:lang w:val="uk-UA" w:eastAsia="ru-RU"/>
        </w:rPr>
        <w:tab/>
        <w:t>Л.НЕДОЛУГА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B8336E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sectPr w:rsidR="00917A8C" w:rsidRPr="00B8336E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25BCA"/>
    <w:rsid w:val="002B2493"/>
    <w:rsid w:val="002C75C3"/>
    <w:rsid w:val="002E2027"/>
    <w:rsid w:val="003252CA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E42"/>
    <w:rsid w:val="00512CC6"/>
    <w:rsid w:val="00536549"/>
    <w:rsid w:val="0054376E"/>
    <w:rsid w:val="005672FE"/>
    <w:rsid w:val="00585DA9"/>
    <w:rsid w:val="005974B0"/>
    <w:rsid w:val="005A041A"/>
    <w:rsid w:val="005A0FC7"/>
    <w:rsid w:val="005B4E55"/>
    <w:rsid w:val="005C1A5B"/>
    <w:rsid w:val="005D2F7D"/>
    <w:rsid w:val="005E2B18"/>
    <w:rsid w:val="005E41AB"/>
    <w:rsid w:val="00600FA4"/>
    <w:rsid w:val="006130A6"/>
    <w:rsid w:val="00613754"/>
    <w:rsid w:val="0062099A"/>
    <w:rsid w:val="006550D5"/>
    <w:rsid w:val="00680149"/>
    <w:rsid w:val="006C13AC"/>
    <w:rsid w:val="00706960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B3500"/>
    <w:rsid w:val="008C1191"/>
    <w:rsid w:val="00917A8C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45668"/>
    <w:rsid w:val="00B539ED"/>
    <w:rsid w:val="00B8336E"/>
    <w:rsid w:val="00B8705F"/>
    <w:rsid w:val="00BC3A0A"/>
    <w:rsid w:val="00BE35CA"/>
    <w:rsid w:val="00C033A9"/>
    <w:rsid w:val="00C37B1C"/>
    <w:rsid w:val="00C41A9D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865C4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2019-05-03T09:21:00Z</cp:lastPrinted>
  <dcterms:created xsi:type="dcterms:W3CDTF">2019-05-07T09:57:00Z</dcterms:created>
  <dcterms:modified xsi:type="dcterms:W3CDTF">2019-05-07T09:57:00Z</dcterms:modified>
</cp:coreProperties>
</file>