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3A" w:rsidRDefault="00697E3A" w:rsidP="00697E3A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71" w:rsidRPr="00F10471" w:rsidRDefault="00F10471" w:rsidP="00F1047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</w:p>
    <w:p w:rsidR="00697E3A" w:rsidRDefault="00697E3A" w:rsidP="00697E3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val="uk-UA" w:eastAsia="ru-RU"/>
        </w:rPr>
      </w:pPr>
      <w:r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697E3A" w:rsidRDefault="00697E3A" w:rsidP="00697E3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МІСЬКА РАДА</w:t>
      </w:r>
    </w:p>
    <w:p w:rsidR="00697E3A" w:rsidRDefault="00697E3A" w:rsidP="00697E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РАЙОНУ ЧЕРНІГІВСЬКОЇ ОБЛАСТІ</w:t>
      </w:r>
    </w:p>
    <w:p w:rsidR="00697E3A" w:rsidRDefault="00697E3A" w:rsidP="00697E3A">
      <w:pPr>
        <w:spacing w:after="0" w:line="276" w:lineRule="auto"/>
        <w:jc w:val="center"/>
        <w:rPr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697E3A" w:rsidRDefault="00697E3A" w:rsidP="00697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697E3A" w:rsidRDefault="00697E3A" w:rsidP="00697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697E3A" w:rsidRDefault="00697E3A" w:rsidP="00697E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F5091" w:rsidRPr="0027667B" w:rsidRDefault="00F10471" w:rsidP="0069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14</w:t>
      </w:r>
      <w:r w:rsidR="00A344A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A344A7" w:rsidRPr="00A344A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травня </w:t>
      </w:r>
      <w:r w:rsidR="00697E3A" w:rsidRPr="00A344A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</w:t>
      </w:r>
      <w:r w:rsidR="00697E3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019 року  </w:t>
      </w:r>
      <w:r w:rsidR="00697E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97E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м. Носівка                     </w:t>
      </w:r>
      <w:r w:rsidR="00697E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 № </w:t>
      </w:r>
      <w:r w:rsidR="006F3C17" w:rsidRPr="0027667B">
        <w:rPr>
          <w:rFonts w:ascii="Times New Roman" w:eastAsia="Calibri" w:hAnsi="Times New Roman" w:cs="Times New Roman"/>
          <w:sz w:val="28"/>
          <w:szCs w:val="28"/>
          <w:lang w:eastAsia="ru-RU"/>
        </w:rPr>
        <w:t>135</w:t>
      </w:r>
    </w:p>
    <w:p w:rsidR="006F3C17" w:rsidRPr="002F5091" w:rsidRDefault="006F3C17" w:rsidP="0069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091" w:rsidRDefault="00732DD7" w:rsidP="002F5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ліквідацію</w:t>
      </w:r>
      <w:r w:rsidR="009228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97E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Яснозірківської ЗОШ І-ІІ ст.</w:t>
      </w:r>
    </w:p>
    <w:p w:rsidR="00732DD7" w:rsidRPr="00C15852" w:rsidRDefault="00732DD7" w:rsidP="002F5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 міської ради</w:t>
      </w:r>
    </w:p>
    <w:p w:rsidR="002F5091" w:rsidRPr="00BE4675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131028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32</w:t>
      </w:r>
      <w:r w:rsidR="0013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60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228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тею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кодексу України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104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105,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10, 111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статтею 11 Закону України «Про загальну середню освіту»,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статтею 66 Закону України «Про освіту»,</w:t>
      </w:r>
      <w:r w:rsidR="00F10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«Про державну реєстрацію юридичних та фізичних осіб-підприємців»,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клопотання відділу освіти, сім’ї, молоді та спорту Носівської міської ради,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оптимізації мережі навчальних закладів, економічного і раціонального використання бюджетних коштів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авчий </w:t>
      </w:r>
      <w:r w:rsidR="0013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="0013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</w:t>
      </w:r>
      <w:r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697E3A" w:rsidRPr="00697E3A" w:rsidRDefault="00697E3A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5E48" w:rsidRDefault="00BE4675" w:rsidP="005B1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згоду на ліквідацію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Яснозірківської загальноосвітньої школи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місь</w:t>
      </w:r>
      <w:r w:rsidR="0027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(адреса: 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Щорса,18,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Ясна Зірка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Носівський район,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5E48" w:rsidRDefault="00697E3A" w:rsidP="001F4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Погодити канд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идатури до складу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для здійснення дій з ліквідації 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Яснозірківської загальноосвітньої школи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І-ІІ с</w:t>
      </w:r>
      <w:r w:rsidR="0027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тупенів Носівської міської ради</w:t>
      </w:r>
      <w:bookmarkStart w:id="0" w:name="_GoBack"/>
      <w:bookmarkEnd w:id="0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згідно з додатком 1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5802" w:rsidRDefault="00697E3A" w:rsidP="0089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Схвалити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</w:t>
      </w:r>
      <w:r w:rsidR="00BE4675"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орядок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ліквідації</w:t>
      </w:r>
      <w:r w:rsidR="00EF6CD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</w:t>
      </w:r>
      <w:r w:rsidR="000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</w:t>
      </w:r>
      <w:r w:rsidR="00B7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тупенів Носівської міської ради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B7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D1A9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26F38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</w:t>
      </w:r>
      <w:r w:rsidR="00BE4675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5802" w:rsidRDefault="001F4397" w:rsidP="0089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Подати 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по даному питанню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змін та доповнень на розгляд постійних комісій та сесії міської ради.</w:t>
      </w:r>
    </w:p>
    <w:p w:rsidR="00217E7E" w:rsidRPr="00895802" w:rsidRDefault="00895802" w:rsidP="0089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4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1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7E7E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</w:t>
      </w:r>
      <w:r w:rsidR="00217E7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начальника відділу освіти, сім’ї, молоді та спорту </w:t>
      </w:r>
      <w:r w:rsidR="00F104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217E7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 Тонконог</w:t>
      </w:r>
      <w:r w:rsid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F5091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55D5" w:rsidRPr="00131028" w:rsidRDefault="000455D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4675" w:rsidRPr="000455D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</w:t>
      </w:r>
      <w:r w:rsidR="00EF6CD8" w:rsidRP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697E3A" w:rsidRP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В. ІГНАТЧЕНКО</w:t>
      </w:r>
    </w:p>
    <w:p w:rsidR="00732DD7" w:rsidRDefault="00732DD7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732DD7" w:rsidRDefault="00732DD7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0D1A9E" w:rsidRDefault="000D1A9E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0D1A9E" w:rsidRDefault="000D1A9E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E1659A" w:rsidRPr="007E56AC" w:rsidRDefault="00E1659A" w:rsidP="00E1659A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</w:rPr>
        <w:lastRenderedPageBreak/>
        <w:t xml:space="preserve">Додаток </w:t>
      </w:r>
      <w:r w:rsidR="007E56AC">
        <w:rPr>
          <w:rFonts w:ascii="Times New Roman" w:hAnsi="Times New Roman" w:cs="Times New Roman"/>
          <w:i/>
          <w:lang w:val="uk-UA"/>
        </w:rPr>
        <w:t>1</w:t>
      </w:r>
    </w:p>
    <w:p w:rsidR="00E1659A" w:rsidRDefault="00E1659A" w:rsidP="00E1659A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E1659A" w:rsidRDefault="00E1659A" w:rsidP="00E1659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від</w:t>
      </w:r>
      <w:r w:rsidR="00F10471">
        <w:rPr>
          <w:rFonts w:ascii="Times New Roman" w:hAnsi="Times New Roman" w:cs="Times New Roman"/>
          <w:i/>
          <w:lang w:val="uk-UA"/>
        </w:rPr>
        <w:t xml:space="preserve">14 </w:t>
      </w:r>
      <w:r w:rsidR="00A344A7">
        <w:rPr>
          <w:rFonts w:ascii="Times New Roman" w:hAnsi="Times New Roman" w:cs="Times New Roman"/>
          <w:i/>
          <w:lang w:val="uk-UA"/>
        </w:rPr>
        <w:t xml:space="preserve"> травня  </w:t>
      </w:r>
      <w:r>
        <w:rPr>
          <w:rFonts w:ascii="Times New Roman" w:hAnsi="Times New Roman" w:cs="Times New Roman"/>
          <w:i/>
          <w:lang w:val="uk-UA"/>
        </w:rPr>
        <w:t xml:space="preserve">2019  року № </w:t>
      </w:r>
      <w:r w:rsidR="006F3C17" w:rsidRPr="0027667B">
        <w:rPr>
          <w:rFonts w:ascii="Times New Roman" w:hAnsi="Times New Roman" w:cs="Times New Roman"/>
          <w:i/>
          <w:lang w:val="uk-UA"/>
        </w:rPr>
        <w:t>135</w:t>
      </w:r>
    </w:p>
    <w:p w:rsidR="00E1659A" w:rsidRDefault="00E1659A" w:rsidP="00E16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471" w:rsidRDefault="00F10471" w:rsidP="00E16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59A" w:rsidRDefault="00E1659A" w:rsidP="001B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F10471" w:rsidRDefault="001B12E1" w:rsidP="00E165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B1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ліквідації юридичної особи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59A"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Яснозірківської </w:t>
      </w:r>
      <w:r w:rsidR="00F104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ЗОШ </w:t>
      </w:r>
      <w:r w:rsidR="00E1659A"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І-ІІ ступенів Носівської міської ради</w:t>
      </w:r>
      <w:r w:rsidR="0027667B" w:rsidRPr="00276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1659A"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Чернігівської області</w:t>
      </w:r>
      <w:r w:rsidR="00732DD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1659A" w:rsidRDefault="00E1659A" w:rsidP="00E1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Pr="002F0AFB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комісії:</w:t>
      </w:r>
    </w:p>
    <w:p w:rsidR="001B12E1" w:rsidRDefault="00E1659A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МІЩЕНКО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Людмила Володимирівна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1B12E1" w:rsidRDefault="001B12E1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гуманітарної сфери</w:t>
      </w:r>
    </w:p>
    <w:p w:rsidR="00EF6CD8" w:rsidRDefault="00EF6CD8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Pr="00DC76F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комісії:</w:t>
      </w:r>
    </w:p>
    <w:p w:rsidR="007E56AC" w:rsidRDefault="001B12E1" w:rsidP="00F1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УРЯЧОК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Вікторівна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="007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</w:t>
      </w:r>
      <w:r w:rsidR="007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3319AE" w:rsidRDefault="007E56AC" w:rsidP="00F1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відділу освіти, сім’ї,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та спорту</w:t>
      </w:r>
      <w:r w:rsidR="00A344A7"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12E1" w:rsidRDefault="001B12E1" w:rsidP="00F1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1B12E1" w:rsidRDefault="00E1659A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ТОНКОНОГ Наталія Василівна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–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освіти, сім’ї, </w:t>
      </w:r>
    </w:p>
    <w:p w:rsidR="001B12E1" w:rsidRDefault="007E56AC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</w:t>
      </w:r>
    </w:p>
    <w:p w:rsidR="009D4CE9" w:rsidRPr="00184377" w:rsidRDefault="009D4CE9" w:rsidP="009D4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CE9" w:rsidRDefault="00E1659A" w:rsidP="009D4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 Борисович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="009D4CE9"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житлово-</w:t>
      </w:r>
    </w:p>
    <w:p w:rsidR="00E1659A" w:rsidRDefault="00E1659A" w:rsidP="009D4CE9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господарства та </w:t>
      </w:r>
    </w:p>
    <w:p w:rsidR="00E1659A" w:rsidRDefault="00E1659A" w:rsidP="00E1659A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благоустрою 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</w:p>
    <w:p w:rsidR="009D4CE9" w:rsidRPr="00184377" w:rsidRDefault="00E1659A" w:rsidP="00E1659A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1B12E1" w:rsidRPr="00484580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7E56AC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</w:t>
      </w:r>
      <w:r w:rsidR="00C15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ЯШ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Григорович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депутат міської ради, голова </w:t>
      </w:r>
    </w:p>
    <w:p w:rsidR="001B12E1" w:rsidRDefault="007E56AC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6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 питань освіти,</w:t>
      </w:r>
    </w:p>
    <w:p w:rsidR="00086E90" w:rsidRDefault="00E1659A" w:rsidP="00E1659A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здоров’я, соціального захисту,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6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12E1" w:rsidRDefault="00086E90" w:rsidP="00E1659A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тури, туризму, молоді та спорту</w:t>
      </w:r>
    </w:p>
    <w:p w:rsidR="001B12E1" w:rsidRDefault="001B12E1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E1659A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ДРУЗЬ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Олександрівна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голова первинної профспілкової </w:t>
      </w:r>
    </w:p>
    <w:p w:rsidR="001B12E1" w:rsidRDefault="00086E90" w:rsidP="00E1659A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Носівської територіальної </w:t>
      </w:r>
    </w:p>
    <w:p w:rsidR="00086E90" w:rsidRDefault="00086E90" w:rsidP="00E1659A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Профспілки працівників </w:t>
      </w:r>
    </w:p>
    <w:p w:rsidR="001B12E1" w:rsidRDefault="00086E90" w:rsidP="00086E90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іти і науки України (за згодою)</w:t>
      </w:r>
    </w:p>
    <w:p w:rsidR="007E56AC" w:rsidRDefault="007E56AC" w:rsidP="007E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6AC" w:rsidRDefault="007E56AC" w:rsidP="007E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ВЛАСЕНКО Ірина Іванівна              -  керуючий справами виконавчого</w:t>
      </w:r>
    </w:p>
    <w:p w:rsidR="001B12E1" w:rsidRDefault="007E56AC" w:rsidP="007E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омітету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EF6CD8" w:rsidRDefault="00EF6CD8" w:rsidP="001B12E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E1659A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 Семенівна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начальник відділу правового </w:t>
      </w:r>
    </w:p>
    <w:p w:rsidR="001B12E1" w:rsidRDefault="007E56AC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та кадрової роботи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1FCA" w:rsidRDefault="007E56AC" w:rsidP="007F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ОСТРЕНСЬКА Ірина Григорівна  </w:t>
      </w:r>
      <w:r w:rsidR="00EF6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начальника відділу</w:t>
      </w:r>
      <w:r w:rsidR="007F1FCA" w:rsidRP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правового </w:t>
      </w:r>
    </w:p>
    <w:p w:rsidR="007F1FCA" w:rsidRDefault="007F1FCA" w:rsidP="007F1FC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забезпечення та кадрової роботи</w:t>
      </w:r>
    </w:p>
    <w:p w:rsidR="00086E90" w:rsidRDefault="00086E90" w:rsidP="00EF6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EF6CD8" w:rsidRPr="001B12E1" w:rsidRDefault="00086E90" w:rsidP="00EF6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сім’ї, молоді та спорту міської ради</w:t>
      </w:r>
      <w:r w:rsid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ТОНКОНОГ</w:t>
      </w:r>
    </w:p>
    <w:p w:rsidR="00E1659A" w:rsidRDefault="00E1659A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E1659A" w:rsidRPr="00E1659A" w:rsidRDefault="00E1659A" w:rsidP="00E1659A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</w:rPr>
        <w:lastRenderedPageBreak/>
        <w:t xml:space="preserve">Додаток </w:t>
      </w:r>
      <w:r>
        <w:rPr>
          <w:rFonts w:ascii="Times New Roman" w:hAnsi="Times New Roman" w:cs="Times New Roman"/>
          <w:i/>
          <w:lang w:val="uk-UA"/>
        </w:rPr>
        <w:t>2</w:t>
      </w:r>
    </w:p>
    <w:p w:rsidR="00E1659A" w:rsidRDefault="00E1659A" w:rsidP="00E1659A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E1659A" w:rsidRDefault="00E1659A" w:rsidP="00E1659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від</w:t>
      </w:r>
      <w:r w:rsidR="00F10471">
        <w:rPr>
          <w:rFonts w:ascii="Times New Roman" w:hAnsi="Times New Roman" w:cs="Times New Roman"/>
          <w:i/>
          <w:lang w:val="uk-UA"/>
        </w:rPr>
        <w:t xml:space="preserve"> 14 </w:t>
      </w:r>
      <w:r w:rsidR="007F1FCA">
        <w:rPr>
          <w:rFonts w:ascii="Times New Roman" w:hAnsi="Times New Roman" w:cs="Times New Roman"/>
          <w:i/>
          <w:lang w:val="uk-UA"/>
        </w:rPr>
        <w:t xml:space="preserve">травня </w:t>
      </w:r>
      <w:r>
        <w:rPr>
          <w:rFonts w:ascii="Times New Roman" w:hAnsi="Times New Roman" w:cs="Times New Roman"/>
          <w:i/>
          <w:lang w:val="uk-UA"/>
        </w:rPr>
        <w:t xml:space="preserve">2019  року № </w:t>
      </w:r>
      <w:r w:rsidR="006F3C17" w:rsidRPr="0027667B">
        <w:rPr>
          <w:rFonts w:ascii="Times New Roman" w:hAnsi="Times New Roman" w:cs="Times New Roman"/>
          <w:i/>
        </w:rPr>
        <w:t>135</w:t>
      </w:r>
    </w:p>
    <w:p w:rsidR="00BE4675" w:rsidRPr="00BE4675" w:rsidRDefault="00BE4675" w:rsidP="00BE46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2E1" w:rsidRPr="0048201E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ПОРЯДОК</w:t>
      </w:r>
    </w:p>
    <w:p w:rsidR="00F10471" w:rsidRDefault="00732DD7" w:rsidP="00E1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ліквідації </w:t>
      </w:r>
      <w:r w:rsidR="00E1659A"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Яснозірківської </w:t>
      </w:r>
      <w:r w:rsidR="00F104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ЗОШ</w:t>
      </w:r>
      <w:r w:rsidR="00E1659A"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І-ІІ ступенів </w:t>
      </w:r>
    </w:p>
    <w:p w:rsidR="001B12E1" w:rsidRDefault="00E1659A" w:rsidP="00732D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Носівської міс</w:t>
      </w:r>
      <w:r w:rsidR="008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ької ради </w:t>
      </w:r>
      <w:r w:rsidR="00732D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Чернігівської області</w:t>
      </w:r>
    </w:p>
    <w:p w:rsidR="001B12E1" w:rsidRPr="0048201E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12E1" w:rsidRPr="0048201E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1B12E1" w:rsidRPr="00E1659A" w:rsidRDefault="001B12E1" w:rsidP="00E165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Даний Порядок </w:t>
      </w:r>
      <w:r w:rsidR="00E1659A"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 І-ІІ с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тупенів Носівської міської ради</w:t>
      </w:r>
      <w:r w:rsidR="00E1659A"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732DD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(надалі – Порядок) застосовується для проведення ліквідації </w:t>
      </w:r>
      <w:r w:rsidR="00E1659A"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165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(надалі – 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1.2. Ліквідація </w:t>
      </w:r>
      <w:r w:rsidR="00E165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="00732D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здійснюється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комісією створеною Носівською міською радою.</w:t>
      </w:r>
    </w:p>
    <w:p w:rsidR="001B12E1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 З дати при</w:t>
      </w:r>
      <w:r w:rsidR="00732D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йняття рішення про ліквідацію </w:t>
      </w:r>
      <w:r w:rsidR="00E165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="008766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комісії переходять повноваження щодо управління справами </w:t>
      </w:r>
      <w:r w:rsidR="00E165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14F8A" w:rsidRPr="0048201E" w:rsidRDefault="00714F8A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12E1" w:rsidRPr="003A6BDE" w:rsidRDefault="001B12E1" w:rsidP="00F10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A6BD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ПОРЯДОК РОБОТИ ЛІКВІДАЦІЙНОЇ КОМІСІЇ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2.1. Ліквідаційна комісія в своїй діяльності керується Конституцією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України, Цивільним кодексом України, Господарським кодексом України, Законом України «Про державну реєстрацію юридичних осіб та фізичних осіб-підприємців», даним Порядком, іншими нормативно-правовими актами.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Кількісний та персональний склад ліквідаційної комісії визначається за рішенням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ради.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У своїй діяльності ліквідаційна комісія підпорядкована, підзвітна та підконтрольна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Носівському міському голові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начальнику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відділу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освіти,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сім’ї,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молоді та спорту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2.4. Роботу ліквідаційної комісії організовує її голова згідно із планом роботи, складеним на підставі Цивільного та Господарського кодексів України та даного рішення.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2.5. Засідання ліквідаційної комісії правомочне, якщо в ньому беруть участь не менше половини від загальної кількості членів комісії.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2.6. Рішення ліквідаційної комісії приймаються простою більшістю голосів від присутніх на засіданні членів комісії, у випадку затвердження ліквідаційного балансу – більшістю голосів від загального складу комісії.</w:t>
      </w:r>
    </w:p>
    <w:p w:rsidR="00AD6741" w:rsidRPr="00E1659A" w:rsidRDefault="001B12E1" w:rsidP="00E16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2.7. Рішення оформлюються протоколом, який підписує голова та члени ліквідаційної комісії. У випадку наявності окремих думок, член комісії, який має окрему думку, має право вказати це в додатку до протоколу.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2.8. Організація роботи ліквідаційної комісії покладається на голову комісії. У разі відсутності голови комісії або неможливості ним виконувати свої повноваження з інших причин його функції виконує заступник голови комісії.</w:t>
      </w:r>
    </w:p>
    <w:p w:rsidR="001B12E1" w:rsidRPr="0048201E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826E1" w:rsidRDefault="000826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319AE" w:rsidRDefault="003319AE" w:rsidP="001B1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12E1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ПРОВЕДЕННЯ ЛІКВІДАЦІЇ  </w:t>
      </w:r>
    </w:p>
    <w:p w:rsidR="001B12E1" w:rsidRPr="0048201E" w:rsidRDefault="001B12E1" w:rsidP="00E165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Процес ліквідації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розпочинається з дати набрання чинності даного рішення.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3.2. Ліквідаційна комісія забезпечує подання протягом трьох робочих днів з дати набрання чинності рішення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документів до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реєстратора керуючись Законом України «Про державну реєстрацію юридичних осіб та фізичних осіб-підприємців».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Строк заявлення вимог кредиторів шляхом подачі письмових заяв, претензій до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становить два місяці з дати публікації оголошення про ліквідацію в спеціалізованому друкованому засобі масової інформації центрального органу виконавчої влади, що реалізує державну політику у сфері державної реєстрації юридичних осіб та фізичних осіб – підприємців «Бюлетень державної реєстрації».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3.3. Ліквідаці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йна комісія розміщує в місцевих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засобах масової інформації повідомлення про ліквідацію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про порядок і строки заявлення вимог кредиторами до нього протягом десяти роб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очих днів з дня внесення запису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рийняте рішення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щодо припинення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установленому порядку.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3.4. Ліквідаційна комісія зобов’язана вжити всіх можливих заходів щодо виявлення кредиторів та письмово повідо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мити їх про припинення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шляхом ліквідації.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З дати внесення до Єдиного державного реєстру юридичних осіб та фізичних осіб - підприємців запису про рішення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про припинення </w:t>
      </w:r>
      <w:r w:rsidR="006461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ліквідаційна комісія зобов'язана вжити всіх необхідних заходів щодо стягнення дебіторської заборгованості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письмово повідомити кожного з боржників про припинення юридичної особи в установлений законодавством строк.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3.6. До моменту затвердження ліквідаційного балансу ліквідаційна комісія складає та подає звітність за останній звітний період.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Ліквідаційна комісія проводить інвентаризацію і оцінку майна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після закінчення строку для пред’явлення вимог кредиторами складає проміжний ліквідаційний баланс, що включає відомості про склад майна, перелік пред'явлених кредиторами вимог та результат їх розгляду, та подає його на затвердження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6741" w:rsidRPr="00563248" w:rsidRDefault="001B12E1" w:rsidP="00563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Ліквідаційна комісія проводить виплати грошових сум кредиторам </w:t>
      </w:r>
      <w:r w:rsidR="008019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порядку черги, встановленої статтею 112 Цивільного кодексу України, відповідно до проміжного ліквідаційного балансу, починаючи з дня його затвердження, за винятком кредиторів четвертої черги, виплати яким проводяться за місяць від дня затвердження проміжного ліквідаційного балансу.</w:t>
      </w:r>
    </w:p>
    <w:p w:rsidR="001B12E1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3.9. Після завершення розрахунків з кредиторами ліквідаційна комісія складає ліквідаційний баланс, подає його на затвердження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Носівській міській </w:t>
      </w: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раді. </w:t>
      </w:r>
    </w:p>
    <w:p w:rsidR="00563248" w:rsidRDefault="00563248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63248" w:rsidRDefault="00563248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B12E1" w:rsidRPr="009D4CE9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3.10. Ліквідаційна комісія здійснює заходи щодо зняття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податкового обліку, обліку в органах Пенсійного фонду та фонді соціального страхування, передає документи, які підлягають обов'язковому зберіганню, до архівних установ.</w:t>
      </w:r>
    </w:p>
    <w:p w:rsidR="001B12E1" w:rsidRPr="009D4CE9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3.11. Ліквідаційна комісія забезпечує подання державному реєстраторові документів, передбачених, Законом України «Про державну реєстрацію юридичних осіб та фізичних осіб-підприємців» для проведення державної реєстрації припинення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установлений законодавством строк.</w:t>
      </w:r>
    </w:p>
    <w:p w:rsidR="001B12E1" w:rsidRPr="009D4CE9" w:rsidRDefault="001B12E1" w:rsidP="001B1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B12E1" w:rsidRPr="00563248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324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 ПРИКІНЦЕВІ ПОЛОЖЕННЯ</w:t>
      </w:r>
    </w:p>
    <w:p w:rsidR="001B12E1" w:rsidRPr="00563248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4.1. Робота ліквідаційної комісії закінчується після завершення процедури ліквідації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отримання повідомлення про проведення державної реєстрації припинення державної реєстрації 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4.2. Документація роботи ліквідаційної комісії передається до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відділу освіти,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сім’ї, молоді та спорту Носівської міської </w:t>
      </w:r>
      <w:r w:rsidRP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ради відповідно до встановленого порядку з діловодства для зберігання.</w:t>
      </w:r>
    </w:p>
    <w:p w:rsidR="001B12E1" w:rsidRDefault="001B12E1" w:rsidP="008019C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9C9" w:rsidRDefault="008019C9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9C9" w:rsidRDefault="008019C9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8019C9" w:rsidRPr="001B12E1" w:rsidRDefault="008019C9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сім’ї, молоді та спорту міської ради                                 </w:t>
      </w:r>
      <w:r w:rsidR="0027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Н. ТОНКОНОГ</w:t>
      </w:r>
    </w:p>
    <w:p w:rsidR="00BE4675" w:rsidRDefault="00BE4675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F7B9A" w:rsidSect="00F104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0455D5"/>
    <w:rsid w:val="000826E1"/>
    <w:rsid w:val="00086E90"/>
    <w:rsid w:val="000D1A9E"/>
    <w:rsid w:val="00131028"/>
    <w:rsid w:val="00151972"/>
    <w:rsid w:val="00162EE3"/>
    <w:rsid w:val="001B0EF2"/>
    <w:rsid w:val="001B12E1"/>
    <w:rsid w:val="001C14E1"/>
    <w:rsid w:val="001F4397"/>
    <w:rsid w:val="00217E7E"/>
    <w:rsid w:val="0027293C"/>
    <w:rsid w:val="00274093"/>
    <w:rsid w:val="0027667B"/>
    <w:rsid w:val="002C5DFB"/>
    <w:rsid w:val="002F5091"/>
    <w:rsid w:val="003319AE"/>
    <w:rsid w:val="003618FE"/>
    <w:rsid w:val="003B1BC5"/>
    <w:rsid w:val="0041619B"/>
    <w:rsid w:val="00556ED4"/>
    <w:rsid w:val="00563248"/>
    <w:rsid w:val="005B1EBB"/>
    <w:rsid w:val="00612A8F"/>
    <w:rsid w:val="0062042E"/>
    <w:rsid w:val="00626F38"/>
    <w:rsid w:val="00646181"/>
    <w:rsid w:val="00691DCA"/>
    <w:rsid w:val="00697E3A"/>
    <w:rsid w:val="006F3C17"/>
    <w:rsid w:val="006F7B9A"/>
    <w:rsid w:val="00714F8A"/>
    <w:rsid w:val="00732DD7"/>
    <w:rsid w:val="007A1CDC"/>
    <w:rsid w:val="007E56AC"/>
    <w:rsid w:val="007F1FCA"/>
    <w:rsid w:val="008019C9"/>
    <w:rsid w:val="00805CE6"/>
    <w:rsid w:val="008234F6"/>
    <w:rsid w:val="0087661F"/>
    <w:rsid w:val="00895802"/>
    <w:rsid w:val="008F74FC"/>
    <w:rsid w:val="00913DA0"/>
    <w:rsid w:val="0092283B"/>
    <w:rsid w:val="00970FAC"/>
    <w:rsid w:val="0097647B"/>
    <w:rsid w:val="009B68FB"/>
    <w:rsid w:val="009D4CE9"/>
    <w:rsid w:val="009D792D"/>
    <w:rsid w:val="00A123F6"/>
    <w:rsid w:val="00A344A7"/>
    <w:rsid w:val="00AA3627"/>
    <w:rsid w:val="00AD6741"/>
    <w:rsid w:val="00B10A05"/>
    <w:rsid w:val="00B71814"/>
    <w:rsid w:val="00B95EE0"/>
    <w:rsid w:val="00B9670F"/>
    <w:rsid w:val="00BE0F30"/>
    <w:rsid w:val="00BE4675"/>
    <w:rsid w:val="00C15852"/>
    <w:rsid w:val="00C75E48"/>
    <w:rsid w:val="00C7677F"/>
    <w:rsid w:val="00DC695B"/>
    <w:rsid w:val="00E02794"/>
    <w:rsid w:val="00E1659A"/>
    <w:rsid w:val="00E954ED"/>
    <w:rsid w:val="00EA6090"/>
    <w:rsid w:val="00EC707A"/>
    <w:rsid w:val="00EF6CD8"/>
    <w:rsid w:val="00F1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7E7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7E7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9C6B-902C-4BB1-AB6D-48FE0F80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5</cp:revision>
  <cp:lastPrinted>2019-05-11T06:47:00Z</cp:lastPrinted>
  <dcterms:created xsi:type="dcterms:W3CDTF">2019-05-11T07:49:00Z</dcterms:created>
  <dcterms:modified xsi:type="dcterms:W3CDTF">2019-05-15T07:47:00Z</dcterms:modified>
</cp:coreProperties>
</file>