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2D34FA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2D34F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2D34FA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2D34FA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2D34FA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2D34FA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Default="002D34FA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proofErr w:type="gramStart"/>
      <w:r>
        <w:rPr>
          <w:sz w:val="28"/>
          <w:szCs w:val="28"/>
          <w:u w:val="single"/>
          <w:lang w:val="en-US"/>
        </w:rPr>
        <w:t>18</w:t>
      </w:r>
      <w:r w:rsidR="00206E2A">
        <w:rPr>
          <w:sz w:val="28"/>
          <w:szCs w:val="28"/>
          <w:u w:val="single"/>
          <w:lang w:val="uk-UA"/>
        </w:rPr>
        <w:t xml:space="preserve">  червня</w:t>
      </w:r>
      <w:proofErr w:type="gramEnd"/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190</w:t>
      </w:r>
    </w:p>
    <w:p w:rsidR="002D34FA" w:rsidRPr="00C83B4B" w:rsidRDefault="002D34FA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74924" w:rsidRDefault="00E74924" w:rsidP="00E74924">
      <w:pPr>
        <w:rPr>
          <w:b/>
          <w:i/>
          <w:sz w:val="28"/>
          <w:lang w:val="uk-UA"/>
        </w:rPr>
      </w:pPr>
      <w:r w:rsidRPr="00604BB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</w:t>
      </w:r>
      <w:r w:rsidRPr="00A77C97"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b/>
          <w:i/>
          <w:sz w:val="28"/>
          <w:lang w:val="uk-UA"/>
        </w:rPr>
        <w:t xml:space="preserve">прийняття в комунальну </w:t>
      </w:r>
    </w:p>
    <w:p w:rsidR="00E74924" w:rsidRDefault="00E74924" w:rsidP="00E74924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власність Носівської територіальної</w:t>
      </w:r>
    </w:p>
    <w:p w:rsidR="00E74924" w:rsidRPr="001E7D7F" w:rsidRDefault="00E74924" w:rsidP="00E7492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громади нерухомого майна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74924">
        <w:rPr>
          <w:sz w:val="28"/>
          <w:szCs w:val="28"/>
          <w:lang w:val="uk-UA"/>
        </w:rPr>
        <w:t xml:space="preserve">рішення </w:t>
      </w:r>
      <w:r w:rsidR="00E74924">
        <w:rPr>
          <w:color w:val="262626"/>
          <w:sz w:val="28"/>
          <w:szCs w:val="28"/>
          <w:shd w:val="clear" w:color="auto" w:fill="FFFFFF"/>
          <w:lang w:val="uk-UA"/>
        </w:rPr>
        <w:t>Носівського районного суду від 18 лютого 2019 року , Звіту про оцінку майна від 24 травня 2019 року</w:t>
      </w:r>
      <w:r w:rsidR="002D34FA">
        <w:rPr>
          <w:color w:val="262626"/>
          <w:sz w:val="28"/>
          <w:szCs w:val="28"/>
          <w:shd w:val="clear" w:color="auto" w:fill="FFFFFF"/>
          <w:lang w:val="uk-UA"/>
        </w:rPr>
        <w:t>,</w:t>
      </w:r>
      <w:r w:rsidR="00E74924">
        <w:rPr>
          <w:sz w:val="28"/>
          <w:szCs w:val="28"/>
          <w:lang w:val="uk-UA"/>
        </w:rPr>
        <w:t xml:space="preserve"> </w:t>
      </w:r>
      <w:r w:rsidR="006F676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належного обліку майна комунальної власності  та ефективного його використання,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74924" w:rsidRDefault="00696F64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 xml:space="preserve">Погодити </w:t>
      </w:r>
      <w:r w:rsidR="00E74924">
        <w:rPr>
          <w:sz w:val="28"/>
          <w:szCs w:val="28"/>
          <w:lang w:val="uk-UA"/>
        </w:rPr>
        <w:t>п</w:t>
      </w:r>
      <w:r w:rsidR="00E74924">
        <w:rPr>
          <w:color w:val="000000" w:themeColor="text1"/>
          <w:sz w:val="28"/>
          <w:szCs w:val="28"/>
          <w:lang w:val="uk-UA"/>
        </w:rPr>
        <w:t xml:space="preserve">рийняття безоплатно в комунальну власність Носівської територіальної громади  </w:t>
      </w:r>
      <w:r w:rsidR="00E74924">
        <w:rPr>
          <w:sz w:val="28"/>
          <w:szCs w:val="28"/>
          <w:lang w:val="uk-UA"/>
        </w:rPr>
        <w:t xml:space="preserve">майно - </w:t>
      </w:r>
      <w:r w:rsidR="00E74924" w:rsidRPr="00DB49CD">
        <w:rPr>
          <w:sz w:val="28"/>
          <w:szCs w:val="28"/>
          <w:lang w:val="uk-UA"/>
        </w:rPr>
        <w:t xml:space="preserve"> </w:t>
      </w:r>
      <w:r w:rsidR="00E74924">
        <w:rPr>
          <w:sz w:val="28"/>
          <w:szCs w:val="28"/>
          <w:lang w:val="uk-UA"/>
        </w:rPr>
        <w:t>будівлю гар</w:t>
      </w:r>
      <w:r w:rsidR="00886777">
        <w:rPr>
          <w:sz w:val="28"/>
          <w:szCs w:val="28"/>
          <w:lang w:val="uk-UA"/>
        </w:rPr>
        <w:t xml:space="preserve">ажа загальною  площею 221,9  </w:t>
      </w:r>
      <w:r w:rsidR="00E74924">
        <w:rPr>
          <w:sz w:val="28"/>
          <w:szCs w:val="28"/>
          <w:lang w:val="uk-UA"/>
        </w:rPr>
        <w:t>м</w:t>
      </w:r>
      <w:r w:rsidR="00886777">
        <w:rPr>
          <w:sz w:val="28"/>
          <w:szCs w:val="28"/>
          <w:vertAlign w:val="superscript"/>
          <w:lang w:val="uk-UA"/>
        </w:rPr>
        <w:t>2</w:t>
      </w:r>
      <w:r w:rsidR="00E74924">
        <w:rPr>
          <w:sz w:val="28"/>
          <w:szCs w:val="28"/>
          <w:lang w:val="uk-UA"/>
        </w:rPr>
        <w:t>, що знаходяться за адресою</w:t>
      </w:r>
      <w:r w:rsidR="00E74924" w:rsidRPr="00DB49CD">
        <w:rPr>
          <w:sz w:val="28"/>
          <w:szCs w:val="28"/>
        </w:rPr>
        <w:t>:</w:t>
      </w:r>
      <w:r w:rsidR="00E74924">
        <w:rPr>
          <w:sz w:val="28"/>
          <w:szCs w:val="28"/>
          <w:lang w:val="uk-UA"/>
        </w:rPr>
        <w:t xml:space="preserve"> Чернігівська обл., Носів</w:t>
      </w:r>
      <w:r w:rsidR="00AD6496">
        <w:rPr>
          <w:sz w:val="28"/>
          <w:szCs w:val="28"/>
          <w:lang w:val="en-US"/>
        </w:rPr>
        <w:t>c</w:t>
      </w:r>
      <w:r w:rsidR="00AD6496">
        <w:rPr>
          <w:sz w:val="28"/>
          <w:szCs w:val="28"/>
        </w:rPr>
        <w:t>ь</w:t>
      </w:r>
      <w:proofErr w:type="spellStart"/>
      <w:r w:rsidR="00E74924">
        <w:rPr>
          <w:sz w:val="28"/>
          <w:szCs w:val="28"/>
          <w:lang w:val="uk-UA"/>
        </w:rPr>
        <w:t>кий</w:t>
      </w:r>
      <w:proofErr w:type="spellEnd"/>
      <w:r w:rsidR="00E74924">
        <w:rPr>
          <w:sz w:val="28"/>
          <w:szCs w:val="28"/>
          <w:lang w:val="uk-UA"/>
        </w:rPr>
        <w:t xml:space="preserve"> район, с. Володькова Дівиця, вул. Центральна, 89-Б, </w:t>
      </w:r>
      <w:r w:rsidR="00E74924" w:rsidRPr="005330C3">
        <w:rPr>
          <w:color w:val="222222"/>
          <w:sz w:val="28"/>
          <w:szCs w:val="28"/>
          <w:lang w:val="uk-UA"/>
        </w:rPr>
        <w:t>за оціночною вартістю</w:t>
      </w:r>
      <w:r w:rsidR="00E74924">
        <w:rPr>
          <w:rFonts w:ascii="Arial" w:hAnsi="Arial" w:cs="Arial"/>
          <w:color w:val="222222"/>
        </w:rPr>
        <w:t> </w:t>
      </w:r>
      <w:r w:rsidR="00E74924">
        <w:rPr>
          <w:sz w:val="28"/>
          <w:szCs w:val="28"/>
          <w:lang w:val="uk-UA"/>
        </w:rPr>
        <w:t xml:space="preserve"> 86916,00 грн.   (вісімдесят шість тисяч дев</w:t>
      </w:r>
      <w:r w:rsidR="00E74924" w:rsidRPr="000E6A38">
        <w:rPr>
          <w:sz w:val="28"/>
          <w:szCs w:val="28"/>
          <w:lang w:val="uk-UA"/>
        </w:rPr>
        <w:t>’</w:t>
      </w:r>
      <w:r w:rsidR="00E74924">
        <w:rPr>
          <w:sz w:val="28"/>
          <w:szCs w:val="28"/>
          <w:lang w:val="uk-UA"/>
        </w:rPr>
        <w:t>ятсот  шістнадцять грн. 00 коп. крім того ПДВ 17383,20 грн.</w:t>
      </w:r>
      <w:r w:rsidR="00E74924" w:rsidRPr="005C1954">
        <w:rPr>
          <w:sz w:val="28"/>
          <w:szCs w:val="28"/>
          <w:lang w:val="uk-UA"/>
        </w:rPr>
        <w:t>)</w:t>
      </w:r>
      <w:r w:rsidR="00E7492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</w:t>
      </w:r>
      <w:r w:rsidR="0069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D6DD6" w:rsidRDefault="00AD6DD6" w:rsidP="00AD6DD6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Погодити передачу в господарське відання з постановкою на баланс КП «Носівка-Комунальник» Носівської міської ради майно - будівлю гар</w:t>
      </w:r>
      <w:r w:rsidR="00886777">
        <w:rPr>
          <w:sz w:val="28"/>
          <w:szCs w:val="28"/>
          <w:lang w:val="uk-UA"/>
        </w:rPr>
        <w:t xml:space="preserve">ажа загальною  площею 221,9  </w:t>
      </w:r>
      <w:r>
        <w:rPr>
          <w:sz w:val="28"/>
          <w:szCs w:val="28"/>
          <w:lang w:val="uk-UA"/>
        </w:rPr>
        <w:t>м</w:t>
      </w:r>
      <w:r w:rsidR="00886777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 що знаходяться за адресою</w:t>
      </w:r>
      <w:r w:rsidRPr="00DB49C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Чернігівська обл., Носів</w:t>
      </w:r>
      <w:r w:rsidR="002D34FA">
        <w:rPr>
          <w:sz w:val="28"/>
          <w:szCs w:val="28"/>
          <w:lang w:val="uk-UA"/>
        </w:rPr>
        <w:t>сь</w:t>
      </w:r>
      <w:r>
        <w:rPr>
          <w:sz w:val="28"/>
          <w:szCs w:val="28"/>
          <w:lang w:val="uk-UA"/>
        </w:rPr>
        <w:t xml:space="preserve">кий район,  с. Володькова Дівиця, вул. Центральна, 89-Б   </w:t>
      </w:r>
      <w:r w:rsidRPr="00A20D00">
        <w:rPr>
          <w:color w:val="222222"/>
          <w:sz w:val="28"/>
          <w:szCs w:val="28"/>
          <w:lang w:val="uk-UA"/>
        </w:rPr>
        <w:t>з оціночною вартістю</w:t>
      </w:r>
      <w:r>
        <w:rPr>
          <w:rFonts w:ascii="Arial" w:hAnsi="Arial" w:cs="Arial"/>
          <w:color w:val="222222"/>
        </w:rPr>
        <w:t> </w:t>
      </w:r>
      <w:r>
        <w:rPr>
          <w:sz w:val="28"/>
          <w:szCs w:val="28"/>
          <w:lang w:val="uk-UA"/>
        </w:rPr>
        <w:t xml:space="preserve"> 86916,00 грн.   (вісімдесят шість тисяч дев</w:t>
      </w:r>
      <w:r w:rsidRPr="000E6A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ятсот  шістнадцять грн. 00 коп. крім того ПДВ 17383,20 грн.</w:t>
      </w:r>
      <w:r w:rsidRPr="005C195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96F64" w:rsidRDefault="00AD6DD6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4924">
        <w:rPr>
          <w:sz w:val="28"/>
          <w:szCs w:val="28"/>
          <w:lang w:val="uk-UA"/>
        </w:rPr>
        <w:t xml:space="preserve">       3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7492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8233D9" w:rsidP="00AD6496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       </w:t>
      </w:r>
      <w:r w:rsidR="002D34FA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Pr="00FB7255">
        <w:rPr>
          <w:b/>
          <w:sz w:val="28"/>
          <w:szCs w:val="28"/>
          <w:lang w:val="uk-UA"/>
        </w:rPr>
        <w:t xml:space="preserve">           В.ІГНАТЧЕНКО</w:t>
      </w:r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D34FA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6777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6496"/>
    <w:rsid w:val="00AD6DD6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855AB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74924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2019-05-22T06:04:00Z</cp:lastPrinted>
  <dcterms:created xsi:type="dcterms:W3CDTF">2019-06-06T09:40:00Z</dcterms:created>
  <dcterms:modified xsi:type="dcterms:W3CDTF">2019-06-19T07:06:00Z</dcterms:modified>
</cp:coreProperties>
</file>