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проєкт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CC52A0" w:rsidP="006970FC">
      <w:pPr>
        <w:tabs>
          <w:tab w:val="left" w:pos="3969"/>
          <w:tab w:val="left" w:pos="8080"/>
        </w:tabs>
        <w:rPr>
          <w:sz w:val="28"/>
        </w:rPr>
      </w:pPr>
      <w:r w:rsidRPr="00CC52A0">
        <w:rPr>
          <w:sz w:val="28"/>
          <w:u w:val="single"/>
          <w:shd w:val="clear" w:color="auto" w:fill="FFFFFF" w:themeFill="background1"/>
        </w:rPr>
        <w:t>25 липня</w:t>
      </w:r>
      <w:r w:rsidR="00801951" w:rsidRPr="00CC52A0">
        <w:rPr>
          <w:sz w:val="28"/>
          <w:u w:val="single"/>
        </w:rPr>
        <w:t xml:space="preserve"> </w:t>
      </w:r>
      <w:r w:rsidR="003964BF" w:rsidRPr="00CC52A0">
        <w:rPr>
          <w:sz w:val="28"/>
          <w:u w:val="single"/>
        </w:rPr>
        <w:t xml:space="preserve"> </w:t>
      </w:r>
      <w:r w:rsidR="004F4EEB" w:rsidRPr="00CC52A0">
        <w:rPr>
          <w:sz w:val="28"/>
          <w:u w:val="single"/>
        </w:rPr>
        <w:t>201</w:t>
      </w:r>
      <w:r w:rsidR="000E4EA7" w:rsidRPr="00CC52A0">
        <w:rPr>
          <w:sz w:val="28"/>
          <w:u w:val="single"/>
        </w:rPr>
        <w:t>9</w:t>
      </w:r>
      <w:r w:rsidR="004F4EEB" w:rsidRPr="00CC52A0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4F4EEB" w:rsidRPr="00CC52A0">
        <w:rPr>
          <w:sz w:val="28"/>
          <w:u w:val="single"/>
        </w:rPr>
        <w:t>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95EB4" w:rsidRPr="007B51F2" w:rsidRDefault="007B51F2" w:rsidP="007B51F2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Житловому</w:t>
      </w:r>
      <w:r w:rsidR="00535695" w:rsidRPr="00535695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535695" w:rsidRPr="00535695">
        <w:rPr>
          <w:sz w:val="28"/>
        </w:rPr>
        <w:t xml:space="preserve"> зареєстрованому: вул. </w:t>
      </w:r>
      <w:r>
        <w:rPr>
          <w:sz w:val="28"/>
        </w:rPr>
        <w:t>Шевченка, 22,                        с. Володькова Дівиця</w:t>
      </w:r>
      <w:r w:rsidR="009D54F4">
        <w:rPr>
          <w:sz w:val="28"/>
        </w:rPr>
        <w:t xml:space="preserve">, </w:t>
      </w:r>
      <w:r>
        <w:rPr>
          <w:sz w:val="28"/>
        </w:rPr>
        <w:t xml:space="preserve">2/3 якого належать Чайка Валентині Іванівні та 1/3 належали покійному Тимошику Івану Федоровичу </w:t>
      </w:r>
      <w:r w:rsidR="007D21E4">
        <w:rPr>
          <w:sz w:val="28"/>
        </w:rPr>
        <w:t xml:space="preserve"> (</w:t>
      </w:r>
      <w:r w:rsidR="002A234A">
        <w:rPr>
          <w:sz w:val="28"/>
        </w:rPr>
        <w:t xml:space="preserve">Свідоцтво на </w:t>
      </w:r>
      <w:r>
        <w:rPr>
          <w:sz w:val="28"/>
        </w:rPr>
        <w:t>право власності на нерухоме майно</w:t>
      </w:r>
      <w:r w:rsidR="002A234A">
        <w:rPr>
          <w:sz w:val="28"/>
        </w:rPr>
        <w:t xml:space="preserve"> </w:t>
      </w:r>
      <w:r w:rsidR="00516738">
        <w:rPr>
          <w:sz w:val="28"/>
        </w:rPr>
        <w:t>ві</w:t>
      </w:r>
      <w:r w:rsidR="009D54F4">
        <w:rPr>
          <w:sz w:val="28"/>
        </w:rPr>
        <w:t xml:space="preserve">д </w:t>
      </w:r>
      <w:r w:rsidR="00511B47">
        <w:rPr>
          <w:sz w:val="28"/>
        </w:rPr>
        <w:t>ХХХ</w:t>
      </w:r>
      <w:r>
        <w:rPr>
          <w:sz w:val="28"/>
        </w:rPr>
        <w:t xml:space="preserve">, серія </w:t>
      </w:r>
      <w:r w:rsidR="00511B47">
        <w:rPr>
          <w:sz w:val="28"/>
        </w:rPr>
        <w:t>ХХХ</w:t>
      </w:r>
      <w:r w:rsidR="007D21E4">
        <w:rPr>
          <w:sz w:val="28"/>
        </w:rPr>
        <w:t xml:space="preserve"> №</w:t>
      </w:r>
      <w:r w:rsidR="002A234A">
        <w:rPr>
          <w:sz w:val="28"/>
        </w:rPr>
        <w:t xml:space="preserve"> </w:t>
      </w:r>
      <w:r w:rsidR="00511B47">
        <w:rPr>
          <w:sz w:val="28"/>
        </w:rPr>
        <w:t>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="00535695"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вул. </w:t>
      </w:r>
      <w:r>
        <w:rPr>
          <w:sz w:val="28"/>
        </w:rPr>
        <w:t>Шевченка, 20</w:t>
      </w:r>
      <w:r w:rsidR="00535695" w:rsidRPr="00535695">
        <w:rPr>
          <w:sz w:val="28"/>
        </w:rPr>
        <w:t>,</w:t>
      </w:r>
      <w:r w:rsidR="00516738">
        <w:rPr>
          <w:sz w:val="28"/>
        </w:rPr>
        <w:t xml:space="preserve"> </w:t>
      </w:r>
      <w:r>
        <w:rPr>
          <w:sz w:val="28"/>
        </w:rPr>
        <w:t>с. Володькова Дівиця, як цілій частині житлового будинку</w:t>
      </w:r>
      <w:r w:rsidR="00535695" w:rsidRPr="00535695">
        <w:rPr>
          <w:sz w:val="28"/>
        </w:rPr>
        <w:t xml:space="preserve">. </w:t>
      </w:r>
      <w:r w:rsidR="005A6185" w:rsidRPr="007B51F2">
        <w:rPr>
          <w:sz w:val="28"/>
        </w:rPr>
        <w:t xml:space="preserve"> </w:t>
      </w:r>
    </w:p>
    <w:p w:rsidR="004F0313" w:rsidRPr="007B51F2" w:rsidRDefault="004F0313" w:rsidP="004F0313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Земельній ділянці, кадастровий № 7423</w:t>
      </w:r>
      <w:r w:rsidR="00511B47">
        <w:rPr>
          <w:sz w:val="28"/>
        </w:rPr>
        <w:t>ХХ</w:t>
      </w:r>
      <w:r>
        <w:rPr>
          <w:sz w:val="28"/>
        </w:rPr>
        <w:t xml:space="preserve">, площею 0,3762 га, зареєстрованій: пров. Вербовий, 1, м. Носівка, яка належить Арутюнян Олтин Календарівні (Свідоцтво про право на спадщину за законом від </w:t>
      </w:r>
      <w:r w:rsidR="00511B47">
        <w:rPr>
          <w:sz w:val="28"/>
        </w:rPr>
        <w:t>ХХХ</w:t>
      </w:r>
      <w:r>
        <w:rPr>
          <w:sz w:val="28"/>
        </w:rPr>
        <w:t xml:space="preserve">, </w:t>
      </w:r>
      <w:r w:rsidR="00511B47">
        <w:rPr>
          <w:sz w:val="28"/>
        </w:rPr>
        <w:t>ХХХ</w:t>
      </w:r>
      <w:r>
        <w:rPr>
          <w:sz w:val="28"/>
        </w:rPr>
        <w:t xml:space="preserve"> №</w:t>
      </w:r>
      <w:r w:rsidR="00511B47">
        <w:rPr>
          <w:sz w:val="28"/>
        </w:rPr>
        <w:t>ХХХ</w:t>
      </w:r>
      <w:r>
        <w:rPr>
          <w:sz w:val="28"/>
        </w:rPr>
        <w:t xml:space="preserve">), присвоїти фактичні адресні реквізити: провулок Вербовий, 1-А, </w:t>
      </w:r>
      <w:r w:rsidR="00511B47">
        <w:rPr>
          <w:sz w:val="28"/>
        </w:rPr>
        <w:t xml:space="preserve">                           </w:t>
      </w:r>
      <w:r>
        <w:rPr>
          <w:sz w:val="28"/>
        </w:rPr>
        <w:t xml:space="preserve">м. Носівка. </w:t>
      </w:r>
    </w:p>
    <w:p w:rsidR="002659E7" w:rsidRPr="00B643FE" w:rsidRDefault="003A662E" w:rsidP="00B5387B">
      <w:pPr>
        <w:pStyle w:val="a9"/>
        <w:numPr>
          <w:ilvl w:val="0"/>
          <w:numId w:val="21"/>
        </w:numPr>
        <w:tabs>
          <w:tab w:val="left" w:pos="993"/>
        </w:tabs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7B51F2" w:rsidRDefault="00ED0821" w:rsidP="00ED0821">
      <w:pPr>
        <w:tabs>
          <w:tab w:val="left" w:pos="6804"/>
        </w:tabs>
        <w:jc w:val="center"/>
        <w:rPr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sectPr w:rsidR="007B51F2" w:rsidSect="00B5387B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6C" w:rsidRDefault="00485D6C">
      <w:r>
        <w:separator/>
      </w:r>
    </w:p>
  </w:endnote>
  <w:endnote w:type="continuationSeparator" w:id="0">
    <w:p w:rsidR="00485D6C" w:rsidRDefault="0048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6C" w:rsidRDefault="00485D6C">
      <w:r>
        <w:separator/>
      </w:r>
    </w:p>
  </w:footnote>
  <w:footnote w:type="continuationSeparator" w:id="0">
    <w:p w:rsidR="00485D6C" w:rsidRDefault="0048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5D6C"/>
    <w:rsid w:val="004873C6"/>
    <w:rsid w:val="004A40B2"/>
    <w:rsid w:val="004A68F4"/>
    <w:rsid w:val="004B032F"/>
    <w:rsid w:val="004B17FE"/>
    <w:rsid w:val="004C27B9"/>
    <w:rsid w:val="004D37F6"/>
    <w:rsid w:val="004E0BD5"/>
    <w:rsid w:val="004E2398"/>
    <w:rsid w:val="004E69DF"/>
    <w:rsid w:val="004E7C6C"/>
    <w:rsid w:val="004F0313"/>
    <w:rsid w:val="004F4EEB"/>
    <w:rsid w:val="004F5171"/>
    <w:rsid w:val="004F68D1"/>
    <w:rsid w:val="00501F7D"/>
    <w:rsid w:val="00511B47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185"/>
    <w:rsid w:val="005A6A82"/>
    <w:rsid w:val="005A70C0"/>
    <w:rsid w:val="005B1603"/>
    <w:rsid w:val="005B5F27"/>
    <w:rsid w:val="005C02FE"/>
    <w:rsid w:val="005C1164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B6A34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2A0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C3F0D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0A7F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8F54-600A-4A28-9731-B8BC27F0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2019-06-26T09:12:00Z</cp:lastPrinted>
  <dcterms:created xsi:type="dcterms:W3CDTF">2019-07-22T09:53:00Z</dcterms:created>
  <dcterms:modified xsi:type="dcterms:W3CDTF">2019-07-22T09:53:00Z</dcterms:modified>
</cp:coreProperties>
</file>