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3F" w:rsidRDefault="00DF74D3" w:rsidP="00FD3E3F">
      <w:pPr>
        <w:pStyle w:val="30"/>
        <w:shd w:val="clear" w:color="auto" w:fill="auto"/>
        <w:spacing w:after="0" w:line="240" w:lineRule="auto"/>
        <w:ind w:left="5103"/>
        <w:rPr>
          <w:rStyle w:val="31"/>
          <w:i/>
          <w:sz w:val="24"/>
          <w:szCs w:val="24"/>
        </w:rPr>
      </w:pPr>
      <w:r>
        <w:rPr>
          <w:rStyle w:val="31"/>
          <w:i/>
        </w:rPr>
        <w:t xml:space="preserve">   </w:t>
      </w:r>
      <w:r w:rsidR="003F3212" w:rsidRPr="00FD3E3F">
        <w:rPr>
          <w:rStyle w:val="31"/>
          <w:i/>
          <w:sz w:val="24"/>
          <w:szCs w:val="24"/>
        </w:rPr>
        <w:t xml:space="preserve">Додаток </w:t>
      </w:r>
    </w:p>
    <w:p w:rsidR="00DF74D3" w:rsidRPr="00FD3E3F" w:rsidRDefault="00FD3E3F" w:rsidP="00FD3E3F">
      <w:pPr>
        <w:pStyle w:val="30"/>
        <w:shd w:val="clear" w:color="auto" w:fill="auto"/>
        <w:spacing w:after="0" w:line="240" w:lineRule="auto"/>
        <w:ind w:left="5103"/>
        <w:rPr>
          <w:rStyle w:val="21"/>
          <w:i/>
          <w:sz w:val="24"/>
          <w:szCs w:val="24"/>
        </w:rPr>
      </w:pPr>
      <w:r>
        <w:rPr>
          <w:rStyle w:val="31"/>
          <w:i/>
          <w:sz w:val="24"/>
          <w:szCs w:val="24"/>
        </w:rPr>
        <w:t xml:space="preserve"> </w:t>
      </w:r>
      <w:r w:rsidR="003F3212" w:rsidRPr="00FD3E3F">
        <w:rPr>
          <w:rStyle w:val="31"/>
          <w:i/>
          <w:sz w:val="24"/>
          <w:szCs w:val="24"/>
        </w:rPr>
        <w:t>до рішення</w:t>
      </w:r>
      <w:r>
        <w:rPr>
          <w:rStyle w:val="31"/>
          <w:i/>
          <w:sz w:val="24"/>
          <w:szCs w:val="24"/>
        </w:rPr>
        <w:t xml:space="preserve"> </w:t>
      </w:r>
      <w:r w:rsidR="003F3212" w:rsidRPr="00FD3E3F">
        <w:rPr>
          <w:rStyle w:val="21"/>
          <w:i/>
          <w:sz w:val="24"/>
          <w:szCs w:val="24"/>
        </w:rPr>
        <w:t xml:space="preserve"> виконавчого комітету</w:t>
      </w:r>
    </w:p>
    <w:p w:rsidR="0096679E" w:rsidRPr="00FD3E3F" w:rsidRDefault="003F3212" w:rsidP="00FD3E3F">
      <w:pPr>
        <w:pStyle w:val="20"/>
        <w:shd w:val="clear" w:color="auto" w:fill="auto"/>
        <w:spacing w:before="0" w:after="0" w:line="240" w:lineRule="auto"/>
        <w:ind w:left="5103"/>
        <w:rPr>
          <w:rStyle w:val="21"/>
          <w:i/>
          <w:sz w:val="24"/>
          <w:szCs w:val="24"/>
        </w:rPr>
      </w:pPr>
      <w:r w:rsidRPr="00FD3E3F">
        <w:rPr>
          <w:rStyle w:val="21"/>
          <w:i/>
          <w:sz w:val="24"/>
          <w:szCs w:val="24"/>
        </w:rPr>
        <w:t>від 28 листопада</w:t>
      </w:r>
      <w:r w:rsidR="00FD3E3F">
        <w:rPr>
          <w:rStyle w:val="21"/>
          <w:i/>
          <w:sz w:val="24"/>
          <w:szCs w:val="24"/>
        </w:rPr>
        <w:t xml:space="preserve"> 2017 року № 355</w:t>
      </w:r>
    </w:p>
    <w:p w:rsidR="00DF74D3" w:rsidRPr="00FD3E3F" w:rsidRDefault="00DF74D3" w:rsidP="00DF74D3">
      <w:pPr>
        <w:pStyle w:val="20"/>
        <w:shd w:val="clear" w:color="auto" w:fill="auto"/>
        <w:spacing w:before="0" w:after="0" w:line="240" w:lineRule="auto"/>
        <w:ind w:left="5200"/>
        <w:rPr>
          <w:i/>
          <w:sz w:val="24"/>
          <w:szCs w:val="24"/>
        </w:rPr>
      </w:pPr>
    </w:p>
    <w:p w:rsidR="0096679E" w:rsidRDefault="001D611B" w:rsidP="00FD3E3F">
      <w:pPr>
        <w:pStyle w:val="40"/>
        <w:shd w:val="clear" w:color="auto" w:fill="auto"/>
        <w:spacing w:before="0"/>
        <w:ind w:right="-42"/>
      </w:pPr>
      <w:r>
        <w:rPr>
          <w:rStyle w:val="41"/>
          <w:b/>
          <w:bCs/>
        </w:rPr>
        <w:t>ПОЛОЖЕННЯ</w:t>
      </w:r>
    </w:p>
    <w:p w:rsidR="00FD3E3F" w:rsidRDefault="001D611B" w:rsidP="00FD3E3F">
      <w:pPr>
        <w:pStyle w:val="50"/>
        <w:shd w:val="clear" w:color="auto" w:fill="auto"/>
        <w:spacing w:after="0" w:line="240" w:lineRule="auto"/>
        <w:ind w:right="-42" w:firstLine="0"/>
        <w:jc w:val="center"/>
        <w:rPr>
          <w:rStyle w:val="51"/>
          <w:b/>
          <w:bCs/>
        </w:rPr>
      </w:pPr>
      <w:r>
        <w:rPr>
          <w:rStyle w:val="51"/>
          <w:b/>
          <w:bCs/>
        </w:rPr>
        <w:t xml:space="preserve">про призначення та виплату стипендій </w:t>
      </w:r>
    </w:p>
    <w:p w:rsidR="006B112A" w:rsidRDefault="00FD3E3F" w:rsidP="00FD3E3F">
      <w:pPr>
        <w:pStyle w:val="50"/>
        <w:shd w:val="clear" w:color="auto" w:fill="auto"/>
        <w:spacing w:after="0" w:line="240" w:lineRule="auto"/>
        <w:ind w:right="-42" w:firstLine="0"/>
        <w:jc w:val="center"/>
        <w:rPr>
          <w:rStyle w:val="51"/>
          <w:b/>
          <w:bCs/>
        </w:rPr>
      </w:pPr>
      <w:r>
        <w:rPr>
          <w:rStyle w:val="51"/>
          <w:b/>
          <w:bCs/>
        </w:rPr>
        <w:t xml:space="preserve"> </w:t>
      </w:r>
      <w:r w:rsidR="00A01FA4">
        <w:rPr>
          <w:rStyle w:val="51"/>
          <w:b/>
          <w:bCs/>
        </w:rPr>
        <w:t>Носівської</w:t>
      </w:r>
      <w:r>
        <w:rPr>
          <w:rStyle w:val="51"/>
          <w:b/>
          <w:bCs/>
        </w:rPr>
        <w:t xml:space="preserve"> </w:t>
      </w:r>
      <w:r w:rsidR="00A01FA4">
        <w:rPr>
          <w:rStyle w:val="51"/>
          <w:b/>
          <w:bCs/>
        </w:rPr>
        <w:t>міської</w:t>
      </w:r>
      <w:r w:rsidR="00344C3C">
        <w:rPr>
          <w:rStyle w:val="51"/>
          <w:b/>
          <w:bCs/>
        </w:rPr>
        <w:t xml:space="preserve"> ради</w:t>
      </w:r>
    </w:p>
    <w:p w:rsidR="0096679E" w:rsidRDefault="001D611B" w:rsidP="00FD3E3F">
      <w:pPr>
        <w:pStyle w:val="50"/>
        <w:shd w:val="clear" w:color="auto" w:fill="auto"/>
        <w:spacing w:after="0" w:line="240" w:lineRule="auto"/>
        <w:ind w:firstLine="0"/>
        <w:jc w:val="center"/>
      </w:pPr>
      <w:r>
        <w:rPr>
          <w:rStyle w:val="51"/>
          <w:b/>
          <w:bCs/>
        </w:rPr>
        <w:t>обдарованим і талановитим учням</w:t>
      </w:r>
    </w:p>
    <w:p w:rsidR="006B112A" w:rsidRDefault="006B112A" w:rsidP="00FD3E3F">
      <w:pPr>
        <w:pStyle w:val="60"/>
        <w:shd w:val="clear" w:color="auto" w:fill="auto"/>
        <w:spacing w:before="0" w:after="0" w:line="300" w:lineRule="exact"/>
        <w:rPr>
          <w:rStyle w:val="61"/>
          <w:b/>
          <w:bCs/>
          <w:i/>
          <w:iCs/>
          <w:sz w:val="28"/>
          <w:szCs w:val="28"/>
        </w:rPr>
      </w:pPr>
    </w:p>
    <w:p w:rsidR="0096679E" w:rsidRPr="00FD3E3F" w:rsidRDefault="00A01FA4" w:rsidP="00FD3E3F">
      <w:pPr>
        <w:pStyle w:val="60"/>
        <w:shd w:val="clear" w:color="auto" w:fill="auto"/>
        <w:tabs>
          <w:tab w:val="left" w:pos="284"/>
        </w:tabs>
        <w:spacing w:before="0" w:after="0" w:line="240" w:lineRule="auto"/>
        <w:ind w:firstLine="567"/>
        <w:rPr>
          <w:sz w:val="28"/>
          <w:szCs w:val="28"/>
        </w:rPr>
      </w:pPr>
      <w:r w:rsidRPr="00FD3E3F">
        <w:rPr>
          <w:rStyle w:val="61"/>
          <w:b/>
          <w:bCs/>
          <w:i/>
          <w:iCs/>
          <w:sz w:val="28"/>
          <w:szCs w:val="28"/>
        </w:rPr>
        <w:t>1</w:t>
      </w:r>
      <w:r w:rsidR="001D611B" w:rsidRPr="00FD3E3F">
        <w:rPr>
          <w:rStyle w:val="61"/>
          <w:b/>
          <w:bCs/>
          <w:i/>
          <w:iCs/>
          <w:sz w:val="28"/>
          <w:szCs w:val="28"/>
        </w:rPr>
        <w:t>.Загальні положення</w:t>
      </w:r>
    </w:p>
    <w:p w:rsidR="0096679E" w:rsidRPr="00FD3E3F" w:rsidRDefault="001D611B" w:rsidP="00FD3E3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FD3E3F">
        <w:rPr>
          <w:rStyle w:val="21"/>
          <w:sz w:val="28"/>
          <w:szCs w:val="28"/>
        </w:rPr>
        <w:t xml:space="preserve">Це Положення визначає порядок </w:t>
      </w:r>
      <w:r w:rsidR="00A01FA4" w:rsidRPr="00FD3E3F">
        <w:rPr>
          <w:rStyle w:val="21"/>
          <w:sz w:val="28"/>
          <w:szCs w:val="28"/>
        </w:rPr>
        <w:t>надання щорічної одноразової стипендії</w:t>
      </w:r>
      <w:r w:rsidRPr="00FD3E3F">
        <w:rPr>
          <w:rStyle w:val="21"/>
          <w:sz w:val="28"/>
          <w:szCs w:val="28"/>
        </w:rPr>
        <w:t xml:space="preserve"> </w:t>
      </w:r>
      <w:r w:rsidR="00A01FA4" w:rsidRPr="00FD3E3F">
        <w:rPr>
          <w:rStyle w:val="21"/>
          <w:sz w:val="28"/>
          <w:szCs w:val="28"/>
        </w:rPr>
        <w:t>Носівської міської ради</w:t>
      </w:r>
      <w:r w:rsidRPr="00FD3E3F">
        <w:rPr>
          <w:rStyle w:val="21"/>
          <w:sz w:val="28"/>
          <w:szCs w:val="28"/>
        </w:rPr>
        <w:t xml:space="preserve"> обдарованим і талановитим учням.</w:t>
      </w:r>
      <w:r w:rsidR="00365EDF" w:rsidRPr="00FD3E3F">
        <w:rPr>
          <w:rStyle w:val="21"/>
          <w:sz w:val="28"/>
          <w:szCs w:val="28"/>
        </w:rPr>
        <w:t xml:space="preserve"> </w:t>
      </w:r>
    </w:p>
    <w:p w:rsidR="0096679E" w:rsidRPr="00FD3E3F" w:rsidRDefault="001D611B" w:rsidP="00FD3E3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FD3E3F">
        <w:rPr>
          <w:rStyle w:val="21"/>
          <w:sz w:val="28"/>
          <w:szCs w:val="28"/>
        </w:rPr>
        <w:t xml:space="preserve">Стипендія для обдарованих і талановитих учнів - це </w:t>
      </w:r>
      <w:r w:rsidRPr="00FD3E3F">
        <w:rPr>
          <w:rStyle w:val="22"/>
          <w:sz w:val="28"/>
          <w:szCs w:val="28"/>
        </w:rPr>
        <w:t xml:space="preserve">фінансова </w:t>
      </w:r>
      <w:r w:rsidRPr="00FD3E3F">
        <w:rPr>
          <w:rStyle w:val="21"/>
          <w:sz w:val="28"/>
          <w:szCs w:val="28"/>
        </w:rPr>
        <w:t xml:space="preserve">підтримка обдарованої молоді, що надається з метою заохочення </w:t>
      </w:r>
      <w:r w:rsidRPr="00FD3E3F">
        <w:rPr>
          <w:rStyle w:val="22"/>
          <w:sz w:val="28"/>
          <w:szCs w:val="28"/>
        </w:rPr>
        <w:t xml:space="preserve">до </w:t>
      </w:r>
      <w:r w:rsidRPr="00FD3E3F">
        <w:rPr>
          <w:rStyle w:val="21"/>
          <w:sz w:val="28"/>
          <w:szCs w:val="28"/>
        </w:rPr>
        <w:t xml:space="preserve">участі в громадській, спортивній, науковій діяльності учнів та реалізації соціально-значущих творчих проектів, забезпечення економічних </w:t>
      </w:r>
      <w:r w:rsidRPr="00FD3E3F">
        <w:rPr>
          <w:rStyle w:val="22"/>
          <w:sz w:val="28"/>
          <w:szCs w:val="28"/>
        </w:rPr>
        <w:t xml:space="preserve">і </w:t>
      </w:r>
      <w:r w:rsidRPr="00FD3E3F">
        <w:rPr>
          <w:rStyle w:val="21"/>
          <w:sz w:val="28"/>
          <w:szCs w:val="28"/>
        </w:rPr>
        <w:t>соціальних гарантій самореалізації особистості.</w:t>
      </w:r>
    </w:p>
    <w:p w:rsidR="0096679E" w:rsidRPr="00FD3E3F" w:rsidRDefault="001D611B" w:rsidP="00FD3E3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FD3E3F">
        <w:rPr>
          <w:rStyle w:val="21"/>
          <w:sz w:val="28"/>
          <w:szCs w:val="28"/>
        </w:rPr>
        <w:t>Призначення стипендії спрямоване на реалізацію права кожної дитини брати участь у науковому, культурному і творчому житті суспільства (стаття 31 Конвенції ООН про права дитини), виховання громадянина України та патріота малої Батьківщини, залучення підростаючого покоління до розкриття свого творчого потенціалу,</w:t>
      </w:r>
      <w:r w:rsidR="005C674E" w:rsidRPr="00FD3E3F">
        <w:rPr>
          <w:sz w:val="28"/>
          <w:szCs w:val="28"/>
        </w:rPr>
        <w:t xml:space="preserve"> </w:t>
      </w:r>
      <w:r w:rsidRPr="00FD3E3F">
        <w:rPr>
          <w:rStyle w:val="21"/>
          <w:sz w:val="28"/>
          <w:szCs w:val="28"/>
        </w:rPr>
        <w:t>формування інтелекту, духовності як ефективного засобу соціалізації дітей і підлітків.</w:t>
      </w:r>
    </w:p>
    <w:p w:rsidR="0096679E" w:rsidRDefault="005C674E" w:rsidP="00FD3E3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567"/>
        <w:jc w:val="both"/>
        <w:rPr>
          <w:rStyle w:val="21"/>
          <w:sz w:val="28"/>
          <w:szCs w:val="28"/>
        </w:rPr>
      </w:pPr>
      <w:r w:rsidRPr="00FD3E3F">
        <w:rPr>
          <w:rStyle w:val="21"/>
          <w:sz w:val="28"/>
          <w:szCs w:val="28"/>
        </w:rPr>
        <w:t>Сти</w:t>
      </w:r>
      <w:r w:rsidR="001D611B" w:rsidRPr="00FD3E3F">
        <w:rPr>
          <w:rStyle w:val="21"/>
          <w:sz w:val="28"/>
          <w:szCs w:val="28"/>
        </w:rPr>
        <w:t xml:space="preserve">пендію можуть </w:t>
      </w:r>
      <w:r w:rsidRPr="00FD3E3F">
        <w:rPr>
          <w:rStyle w:val="21"/>
          <w:sz w:val="28"/>
          <w:szCs w:val="28"/>
        </w:rPr>
        <w:t>одержувати учні закладів загальної середньої та позашкільної освіти</w:t>
      </w:r>
      <w:r w:rsidR="001D611B" w:rsidRPr="00FD3E3F">
        <w:rPr>
          <w:rStyle w:val="21"/>
          <w:sz w:val="28"/>
          <w:szCs w:val="28"/>
        </w:rPr>
        <w:t xml:space="preserve"> </w:t>
      </w:r>
      <w:r w:rsidRPr="00FD3E3F">
        <w:rPr>
          <w:rStyle w:val="21"/>
          <w:sz w:val="28"/>
          <w:szCs w:val="28"/>
        </w:rPr>
        <w:t>Носівської ОТГ</w:t>
      </w:r>
      <w:r w:rsidR="001D611B" w:rsidRPr="00FD3E3F">
        <w:rPr>
          <w:rStyle w:val="21"/>
          <w:sz w:val="28"/>
          <w:szCs w:val="28"/>
        </w:rPr>
        <w:t xml:space="preserve"> щорічно</w:t>
      </w:r>
      <w:r w:rsidRPr="00FD3E3F">
        <w:rPr>
          <w:sz w:val="28"/>
          <w:szCs w:val="28"/>
        </w:rPr>
        <w:t xml:space="preserve"> </w:t>
      </w:r>
      <w:r w:rsidR="00BA1866" w:rsidRPr="00FD3E3F">
        <w:rPr>
          <w:sz w:val="28"/>
          <w:szCs w:val="28"/>
        </w:rPr>
        <w:t>в квітні</w:t>
      </w:r>
      <w:r w:rsidR="001D611B" w:rsidRPr="00FD3E3F">
        <w:rPr>
          <w:rStyle w:val="21"/>
          <w:sz w:val="28"/>
          <w:szCs w:val="28"/>
        </w:rPr>
        <w:t xml:space="preserve"> поточного </w:t>
      </w:r>
      <w:r w:rsidRPr="00FD3E3F">
        <w:rPr>
          <w:rStyle w:val="21"/>
          <w:sz w:val="28"/>
          <w:szCs w:val="28"/>
        </w:rPr>
        <w:t>року.</w:t>
      </w:r>
      <w:r w:rsidR="001D611B" w:rsidRPr="00FD3E3F">
        <w:rPr>
          <w:rStyle w:val="21"/>
          <w:sz w:val="28"/>
          <w:szCs w:val="28"/>
        </w:rPr>
        <w:t xml:space="preserve"> Розмір стипендії визначається за результатами участі учнів у </w:t>
      </w:r>
      <w:r w:rsidR="001D611B" w:rsidRPr="00FD3E3F">
        <w:rPr>
          <w:rStyle w:val="23"/>
          <w:b w:val="0"/>
          <w:sz w:val="28"/>
          <w:szCs w:val="28"/>
        </w:rPr>
        <w:t>III</w:t>
      </w:r>
      <w:r w:rsidR="001D611B" w:rsidRPr="00FD3E3F">
        <w:rPr>
          <w:rStyle w:val="23"/>
          <w:sz w:val="28"/>
          <w:szCs w:val="28"/>
        </w:rPr>
        <w:t xml:space="preserve"> </w:t>
      </w:r>
      <w:r w:rsidR="00597C63" w:rsidRPr="00FD3E3F">
        <w:rPr>
          <w:rStyle w:val="21"/>
          <w:sz w:val="28"/>
          <w:szCs w:val="28"/>
        </w:rPr>
        <w:t>етапі</w:t>
      </w:r>
      <w:r w:rsidR="001D611B" w:rsidRPr="00FD3E3F">
        <w:rPr>
          <w:rStyle w:val="21"/>
          <w:sz w:val="28"/>
          <w:szCs w:val="28"/>
        </w:rPr>
        <w:t xml:space="preserve"> Всеукраїнських учнівських олімпіад,</w:t>
      </w:r>
      <w:r w:rsidR="00597C63" w:rsidRPr="00FD3E3F">
        <w:rPr>
          <w:rStyle w:val="21"/>
          <w:sz w:val="28"/>
          <w:szCs w:val="28"/>
        </w:rPr>
        <w:t xml:space="preserve"> Міжнародному мовно-літературному конкурсі учнівської та студентської молоді</w:t>
      </w:r>
      <w:r w:rsidR="001D611B" w:rsidRPr="00FD3E3F">
        <w:rPr>
          <w:rStyle w:val="21"/>
          <w:sz w:val="28"/>
          <w:szCs w:val="28"/>
        </w:rPr>
        <w:t xml:space="preserve"> </w:t>
      </w:r>
      <w:r w:rsidR="00597C63" w:rsidRPr="00FD3E3F">
        <w:rPr>
          <w:rStyle w:val="21"/>
          <w:sz w:val="28"/>
          <w:szCs w:val="28"/>
        </w:rPr>
        <w:t xml:space="preserve"> імені Тараса Шевченка, Міжнародному конкурсі з української мови імені Петра Яцика; ІІ етапу Всеукраїнського конку</w:t>
      </w:r>
      <w:r w:rsidR="001D611B" w:rsidRPr="00FD3E3F">
        <w:rPr>
          <w:rStyle w:val="21"/>
          <w:sz w:val="28"/>
          <w:szCs w:val="28"/>
        </w:rPr>
        <w:t xml:space="preserve">рсу-захисту науково-дослідницьких робіт учнів-членів </w:t>
      </w:r>
      <w:r w:rsidR="001D611B" w:rsidRPr="00FD3E3F">
        <w:rPr>
          <w:rStyle w:val="22"/>
          <w:sz w:val="28"/>
          <w:szCs w:val="28"/>
        </w:rPr>
        <w:t xml:space="preserve">Малої </w:t>
      </w:r>
      <w:r w:rsidR="00597C63" w:rsidRPr="00FD3E3F">
        <w:rPr>
          <w:rStyle w:val="21"/>
          <w:sz w:val="28"/>
          <w:szCs w:val="28"/>
        </w:rPr>
        <w:t xml:space="preserve">академії наук України </w:t>
      </w:r>
      <w:r w:rsidR="001D611B" w:rsidRPr="00FD3E3F">
        <w:rPr>
          <w:rStyle w:val="22"/>
          <w:sz w:val="28"/>
          <w:szCs w:val="28"/>
        </w:rPr>
        <w:t xml:space="preserve">з </w:t>
      </w:r>
      <w:r w:rsidR="001D611B" w:rsidRPr="00FD3E3F">
        <w:rPr>
          <w:rStyle w:val="21"/>
          <w:sz w:val="28"/>
          <w:szCs w:val="28"/>
        </w:rPr>
        <w:t xml:space="preserve">розрахунку 500,0 грн. за диплом </w:t>
      </w:r>
      <w:r w:rsidR="001D611B" w:rsidRPr="00FD3E3F">
        <w:rPr>
          <w:rStyle w:val="23"/>
          <w:b w:val="0"/>
          <w:sz w:val="28"/>
          <w:szCs w:val="28"/>
        </w:rPr>
        <w:t xml:space="preserve">III </w:t>
      </w:r>
      <w:r w:rsidR="001D611B" w:rsidRPr="00FD3E3F">
        <w:rPr>
          <w:rStyle w:val="21"/>
          <w:sz w:val="28"/>
          <w:szCs w:val="28"/>
        </w:rPr>
        <w:t>ступеня, 750,0 грн. за диплом</w:t>
      </w:r>
      <w:r w:rsidR="00597C63" w:rsidRPr="00FD3E3F">
        <w:rPr>
          <w:sz w:val="28"/>
          <w:szCs w:val="28"/>
        </w:rPr>
        <w:t xml:space="preserve"> ІІ </w:t>
      </w:r>
      <w:r w:rsidR="001D611B" w:rsidRPr="00FD3E3F">
        <w:rPr>
          <w:rStyle w:val="21"/>
          <w:sz w:val="28"/>
          <w:szCs w:val="28"/>
        </w:rPr>
        <w:t xml:space="preserve">ступеня, 1000,0 грн. за диплом І ступеня. Стипендії призначаються </w:t>
      </w:r>
      <w:r w:rsidR="001D611B" w:rsidRPr="00FD3E3F">
        <w:rPr>
          <w:rStyle w:val="22"/>
          <w:sz w:val="28"/>
          <w:szCs w:val="28"/>
        </w:rPr>
        <w:t xml:space="preserve">наказом </w:t>
      </w:r>
      <w:r w:rsidR="001D611B" w:rsidRPr="00FD3E3F">
        <w:rPr>
          <w:rStyle w:val="21"/>
          <w:sz w:val="28"/>
          <w:szCs w:val="28"/>
        </w:rPr>
        <w:t>від</w:t>
      </w:r>
      <w:r w:rsidR="00DD353B" w:rsidRPr="00FD3E3F">
        <w:rPr>
          <w:rStyle w:val="21"/>
          <w:sz w:val="28"/>
          <w:szCs w:val="28"/>
        </w:rPr>
        <w:t>ділу освіти, сім’ї, молоді та спорту</w:t>
      </w:r>
      <w:r w:rsidR="001D611B" w:rsidRPr="00FD3E3F">
        <w:rPr>
          <w:rStyle w:val="21"/>
          <w:sz w:val="28"/>
          <w:szCs w:val="28"/>
        </w:rPr>
        <w:t>.</w:t>
      </w:r>
    </w:p>
    <w:p w:rsidR="00FD3E3F" w:rsidRPr="00FD3E3F" w:rsidRDefault="00FD3E3F" w:rsidP="00FD3E3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567"/>
        <w:jc w:val="both"/>
        <w:rPr>
          <w:rStyle w:val="21"/>
          <w:sz w:val="28"/>
          <w:szCs w:val="28"/>
        </w:rPr>
      </w:pPr>
    </w:p>
    <w:p w:rsidR="0096679E" w:rsidRPr="00FD3E3F" w:rsidRDefault="00FD3E3F" w:rsidP="00FD3E3F">
      <w:pPr>
        <w:pStyle w:val="60"/>
        <w:shd w:val="clear" w:color="auto" w:fill="auto"/>
        <w:tabs>
          <w:tab w:val="left" w:pos="284"/>
        </w:tabs>
        <w:spacing w:before="0" w:after="0" w:line="240" w:lineRule="auto"/>
        <w:ind w:left="567"/>
        <w:rPr>
          <w:sz w:val="28"/>
          <w:szCs w:val="28"/>
        </w:rPr>
      </w:pPr>
      <w:r w:rsidRPr="00FD3E3F">
        <w:rPr>
          <w:rStyle w:val="61"/>
          <w:b/>
          <w:bCs/>
          <w:i/>
          <w:iCs/>
          <w:sz w:val="28"/>
          <w:szCs w:val="28"/>
        </w:rPr>
        <w:t>2.</w:t>
      </w:r>
      <w:r w:rsidR="001D611B" w:rsidRPr="00FD3E3F">
        <w:rPr>
          <w:rStyle w:val="61"/>
          <w:b/>
          <w:bCs/>
          <w:i/>
          <w:iCs/>
          <w:sz w:val="28"/>
          <w:szCs w:val="28"/>
        </w:rPr>
        <w:t>Експертна коміс</w:t>
      </w:r>
      <w:r w:rsidR="009353CE" w:rsidRPr="00FD3E3F">
        <w:rPr>
          <w:rStyle w:val="61"/>
          <w:b/>
          <w:bCs/>
          <w:i/>
          <w:iCs/>
          <w:sz w:val="28"/>
          <w:szCs w:val="28"/>
        </w:rPr>
        <w:t>ія з призначення</w:t>
      </w:r>
      <w:r w:rsidR="001D611B" w:rsidRPr="00FD3E3F">
        <w:rPr>
          <w:rStyle w:val="61"/>
          <w:b/>
          <w:bCs/>
          <w:i/>
          <w:iCs/>
          <w:sz w:val="28"/>
          <w:szCs w:val="28"/>
        </w:rPr>
        <w:t xml:space="preserve"> стипендії</w:t>
      </w:r>
    </w:p>
    <w:p w:rsidR="0096679E" w:rsidRPr="00FD3E3F" w:rsidRDefault="00DC321C" w:rsidP="00FD3E3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FD3E3F">
        <w:rPr>
          <w:rStyle w:val="21"/>
          <w:sz w:val="28"/>
          <w:szCs w:val="28"/>
        </w:rPr>
        <w:t xml:space="preserve"> П</w:t>
      </w:r>
      <w:r w:rsidR="001D611B" w:rsidRPr="00FD3E3F">
        <w:rPr>
          <w:rStyle w:val="21"/>
          <w:sz w:val="28"/>
          <w:szCs w:val="28"/>
        </w:rPr>
        <w:t>роведення експертної оцінки матеріалів претендентів на здобуття стипендії здійснюється експерт</w:t>
      </w:r>
      <w:r w:rsidR="00814144" w:rsidRPr="00FD3E3F">
        <w:rPr>
          <w:rStyle w:val="21"/>
          <w:sz w:val="28"/>
          <w:szCs w:val="28"/>
        </w:rPr>
        <w:t>ною комісією при відділі освіти, сім’ї, молоді та спорту</w:t>
      </w:r>
      <w:r w:rsidR="001D611B" w:rsidRPr="00FD3E3F">
        <w:rPr>
          <w:rStyle w:val="21"/>
          <w:sz w:val="28"/>
          <w:szCs w:val="28"/>
        </w:rPr>
        <w:t xml:space="preserve"> на основі наказів управління освіти </w:t>
      </w:r>
      <w:r w:rsidR="001D611B" w:rsidRPr="00FD3E3F">
        <w:rPr>
          <w:rStyle w:val="22"/>
          <w:sz w:val="28"/>
          <w:szCs w:val="28"/>
        </w:rPr>
        <w:t xml:space="preserve">і науки </w:t>
      </w:r>
      <w:r w:rsidR="001D611B" w:rsidRPr="00FD3E3F">
        <w:rPr>
          <w:rStyle w:val="21"/>
          <w:sz w:val="28"/>
          <w:szCs w:val="28"/>
        </w:rPr>
        <w:t>облдержадміністрації.</w:t>
      </w:r>
    </w:p>
    <w:p w:rsidR="0096679E" w:rsidRPr="00FD3E3F" w:rsidRDefault="00365EDF" w:rsidP="00FD3E3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FD3E3F">
        <w:rPr>
          <w:rStyle w:val="21"/>
          <w:sz w:val="28"/>
          <w:szCs w:val="28"/>
        </w:rPr>
        <w:t xml:space="preserve"> З</w:t>
      </w:r>
      <w:r w:rsidR="001D611B" w:rsidRPr="00FD3E3F">
        <w:rPr>
          <w:rStyle w:val="21"/>
          <w:sz w:val="28"/>
          <w:szCs w:val="28"/>
        </w:rPr>
        <w:t xml:space="preserve">асідання експертної комісії є правомочним, якщо </w:t>
      </w:r>
      <w:r w:rsidR="001D611B" w:rsidRPr="00FD3E3F">
        <w:rPr>
          <w:rStyle w:val="22"/>
          <w:sz w:val="28"/>
          <w:szCs w:val="28"/>
        </w:rPr>
        <w:t xml:space="preserve">на ньому присутні </w:t>
      </w:r>
      <w:r w:rsidRPr="00FD3E3F">
        <w:rPr>
          <w:rStyle w:val="22"/>
          <w:sz w:val="28"/>
          <w:szCs w:val="28"/>
        </w:rPr>
        <w:t xml:space="preserve">                    </w:t>
      </w:r>
      <w:r w:rsidR="001D611B" w:rsidRPr="00FD3E3F">
        <w:rPr>
          <w:rStyle w:val="21"/>
          <w:sz w:val="28"/>
          <w:szCs w:val="28"/>
        </w:rPr>
        <w:t>не менш як 2/3 її складу.</w:t>
      </w:r>
    </w:p>
    <w:p w:rsidR="0096679E" w:rsidRPr="00FD3E3F" w:rsidRDefault="001D611B" w:rsidP="00FD3E3F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FD3E3F">
        <w:rPr>
          <w:rStyle w:val="21"/>
          <w:sz w:val="28"/>
          <w:szCs w:val="28"/>
        </w:rPr>
        <w:t xml:space="preserve">Рішення експертної комісії про висунення претендентів </w:t>
      </w:r>
      <w:r w:rsidR="00814144" w:rsidRPr="00FD3E3F">
        <w:rPr>
          <w:rStyle w:val="22"/>
          <w:sz w:val="28"/>
          <w:szCs w:val="28"/>
        </w:rPr>
        <w:t>на оде</w:t>
      </w:r>
      <w:r w:rsidRPr="00FD3E3F">
        <w:rPr>
          <w:rStyle w:val="22"/>
          <w:sz w:val="28"/>
          <w:szCs w:val="28"/>
        </w:rPr>
        <w:t>ржання стипендії ухвалюється</w:t>
      </w:r>
      <w:r w:rsidR="00814144" w:rsidRPr="00FD3E3F">
        <w:rPr>
          <w:rStyle w:val="22"/>
          <w:sz w:val="28"/>
          <w:szCs w:val="28"/>
        </w:rPr>
        <w:t xml:space="preserve"> на основі голосування простою бі</w:t>
      </w:r>
      <w:r w:rsidRPr="00FD3E3F">
        <w:rPr>
          <w:rStyle w:val="22"/>
          <w:sz w:val="28"/>
          <w:szCs w:val="28"/>
        </w:rPr>
        <w:t xml:space="preserve">льшістю </w:t>
      </w:r>
      <w:r w:rsidRPr="00FD3E3F">
        <w:rPr>
          <w:rStyle w:val="21"/>
          <w:sz w:val="28"/>
          <w:szCs w:val="28"/>
        </w:rPr>
        <w:t>голосів присутніх на засіданні членів експертної комісії.</w:t>
      </w:r>
    </w:p>
    <w:p w:rsidR="00D43B3A" w:rsidRDefault="00814144" w:rsidP="00D43B3A">
      <w:pPr>
        <w:pStyle w:val="60"/>
        <w:shd w:val="clear" w:color="auto" w:fill="auto"/>
        <w:tabs>
          <w:tab w:val="left" w:pos="284"/>
          <w:tab w:val="left" w:pos="2538"/>
        </w:tabs>
        <w:spacing w:before="0" w:after="0" w:line="240" w:lineRule="auto"/>
        <w:ind w:right="-7" w:firstLine="567"/>
        <w:jc w:val="both"/>
        <w:rPr>
          <w:rStyle w:val="61"/>
          <w:b/>
          <w:bCs/>
          <w:i/>
          <w:iCs/>
          <w:sz w:val="28"/>
          <w:szCs w:val="28"/>
        </w:rPr>
      </w:pPr>
      <w:r w:rsidRPr="00FD3E3F">
        <w:rPr>
          <w:rStyle w:val="61"/>
          <w:b/>
          <w:bCs/>
          <w:i/>
          <w:iCs/>
          <w:sz w:val="28"/>
          <w:szCs w:val="28"/>
        </w:rPr>
        <w:t xml:space="preserve">                          </w:t>
      </w:r>
    </w:p>
    <w:p w:rsidR="00D43B3A" w:rsidRDefault="00D43B3A" w:rsidP="00D43B3A">
      <w:pPr>
        <w:pStyle w:val="60"/>
        <w:shd w:val="clear" w:color="auto" w:fill="auto"/>
        <w:tabs>
          <w:tab w:val="left" w:pos="284"/>
          <w:tab w:val="left" w:pos="2538"/>
        </w:tabs>
        <w:spacing w:before="0" w:after="0" w:line="240" w:lineRule="auto"/>
        <w:ind w:right="-7" w:firstLine="567"/>
        <w:jc w:val="both"/>
        <w:rPr>
          <w:rStyle w:val="61"/>
          <w:b/>
          <w:bCs/>
          <w:i/>
          <w:iCs/>
          <w:sz w:val="28"/>
          <w:szCs w:val="28"/>
        </w:rPr>
      </w:pPr>
    </w:p>
    <w:p w:rsidR="003C76D2" w:rsidRDefault="003C76D2" w:rsidP="00D43B3A">
      <w:pPr>
        <w:pStyle w:val="60"/>
        <w:shd w:val="clear" w:color="auto" w:fill="auto"/>
        <w:tabs>
          <w:tab w:val="left" w:pos="284"/>
          <w:tab w:val="left" w:pos="2538"/>
        </w:tabs>
        <w:spacing w:before="0" w:after="0" w:line="240" w:lineRule="auto"/>
        <w:ind w:right="-7" w:firstLine="567"/>
        <w:jc w:val="both"/>
        <w:rPr>
          <w:rStyle w:val="61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96679E" w:rsidRPr="00FD3E3F" w:rsidRDefault="00814144" w:rsidP="00D43B3A">
      <w:pPr>
        <w:pStyle w:val="60"/>
        <w:shd w:val="clear" w:color="auto" w:fill="auto"/>
        <w:tabs>
          <w:tab w:val="left" w:pos="284"/>
          <w:tab w:val="left" w:pos="2538"/>
        </w:tabs>
        <w:spacing w:before="0" w:after="0" w:line="240" w:lineRule="auto"/>
        <w:ind w:right="-7" w:firstLine="567"/>
        <w:rPr>
          <w:sz w:val="28"/>
          <w:szCs w:val="28"/>
        </w:rPr>
      </w:pPr>
      <w:r w:rsidRPr="00FD3E3F">
        <w:rPr>
          <w:rStyle w:val="61"/>
          <w:b/>
          <w:bCs/>
          <w:i/>
          <w:iCs/>
          <w:sz w:val="28"/>
          <w:szCs w:val="28"/>
        </w:rPr>
        <w:lastRenderedPageBreak/>
        <w:t xml:space="preserve">3. </w:t>
      </w:r>
      <w:r w:rsidR="001D611B" w:rsidRPr="00FD3E3F">
        <w:rPr>
          <w:rStyle w:val="61"/>
          <w:b/>
          <w:bCs/>
          <w:i/>
          <w:iCs/>
          <w:sz w:val="28"/>
          <w:szCs w:val="28"/>
        </w:rPr>
        <w:t>Претенденти на здобуття стипендії</w:t>
      </w:r>
    </w:p>
    <w:p w:rsidR="0096679E" w:rsidRPr="00FD3E3F" w:rsidRDefault="001D611B" w:rsidP="00D43B3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-7" w:firstLine="567"/>
        <w:jc w:val="both"/>
        <w:rPr>
          <w:sz w:val="28"/>
          <w:szCs w:val="28"/>
        </w:rPr>
      </w:pPr>
      <w:r w:rsidRPr="00FD3E3F">
        <w:rPr>
          <w:rStyle w:val="21"/>
          <w:sz w:val="28"/>
          <w:szCs w:val="28"/>
        </w:rPr>
        <w:t xml:space="preserve">Право на одержання стипендії мають учні </w:t>
      </w:r>
      <w:r w:rsidR="00814144" w:rsidRPr="00FD3E3F">
        <w:rPr>
          <w:rStyle w:val="21"/>
          <w:sz w:val="28"/>
          <w:szCs w:val="28"/>
        </w:rPr>
        <w:t xml:space="preserve">закладів загальної середньої та позашкільної освіти Носівської ОТГ </w:t>
      </w:r>
      <w:r w:rsidRPr="00FD3E3F">
        <w:rPr>
          <w:rStyle w:val="21"/>
          <w:sz w:val="28"/>
          <w:szCs w:val="28"/>
        </w:rPr>
        <w:t xml:space="preserve">Основними критеріями відбору претендентів на здобуття </w:t>
      </w:r>
      <w:r w:rsidRPr="00FD3E3F">
        <w:rPr>
          <w:rStyle w:val="22"/>
          <w:sz w:val="28"/>
          <w:szCs w:val="28"/>
        </w:rPr>
        <w:t xml:space="preserve">стипендії є: успіхи у </w:t>
      </w:r>
      <w:r w:rsidRPr="00FD3E3F">
        <w:rPr>
          <w:rStyle w:val="21"/>
          <w:sz w:val="28"/>
          <w:szCs w:val="28"/>
        </w:rPr>
        <w:t>навчанні, досягн</w:t>
      </w:r>
      <w:r w:rsidR="00814144" w:rsidRPr="00FD3E3F">
        <w:rPr>
          <w:rStyle w:val="21"/>
          <w:sz w:val="28"/>
          <w:szCs w:val="28"/>
        </w:rPr>
        <w:t>уті протягом поточного навчального року</w:t>
      </w:r>
      <w:r w:rsidRPr="00FD3E3F">
        <w:rPr>
          <w:rStyle w:val="21"/>
          <w:sz w:val="28"/>
          <w:szCs w:val="28"/>
        </w:rPr>
        <w:t xml:space="preserve">; </w:t>
      </w:r>
      <w:r w:rsidRPr="00FD3E3F">
        <w:rPr>
          <w:rStyle w:val="22"/>
          <w:sz w:val="28"/>
          <w:szCs w:val="28"/>
        </w:rPr>
        <w:t xml:space="preserve">результати </w:t>
      </w:r>
      <w:r w:rsidR="00814144" w:rsidRPr="00FD3E3F">
        <w:rPr>
          <w:rStyle w:val="22"/>
          <w:sz w:val="28"/>
          <w:szCs w:val="28"/>
        </w:rPr>
        <w:t xml:space="preserve"> </w:t>
      </w:r>
      <w:r w:rsidRPr="00FD3E3F">
        <w:rPr>
          <w:rStyle w:val="22"/>
          <w:sz w:val="28"/>
          <w:szCs w:val="28"/>
        </w:rPr>
        <w:t xml:space="preserve">участі в </w:t>
      </w:r>
      <w:r w:rsidRPr="00FD3E3F">
        <w:rPr>
          <w:rStyle w:val="21"/>
          <w:sz w:val="28"/>
          <w:szCs w:val="28"/>
        </w:rPr>
        <w:t>міжнародних, все</w:t>
      </w:r>
      <w:r w:rsidR="00814144" w:rsidRPr="00FD3E3F">
        <w:rPr>
          <w:rStyle w:val="21"/>
          <w:sz w:val="28"/>
          <w:szCs w:val="28"/>
        </w:rPr>
        <w:t xml:space="preserve">українських олімпіадах та </w:t>
      </w:r>
      <w:r w:rsidRPr="00FD3E3F">
        <w:rPr>
          <w:rStyle w:val="22"/>
          <w:sz w:val="28"/>
          <w:szCs w:val="28"/>
        </w:rPr>
        <w:t xml:space="preserve">конкурсних заходах </w:t>
      </w:r>
      <w:r w:rsidRPr="00FD3E3F">
        <w:rPr>
          <w:rStyle w:val="21"/>
          <w:sz w:val="28"/>
          <w:szCs w:val="28"/>
        </w:rPr>
        <w:t xml:space="preserve">всеукраїнського та обласного рівнів, отримані </w:t>
      </w:r>
      <w:r w:rsidRPr="00FD3E3F">
        <w:rPr>
          <w:rStyle w:val="22"/>
          <w:sz w:val="28"/>
          <w:szCs w:val="28"/>
        </w:rPr>
        <w:t xml:space="preserve">протягом поточного </w:t>
      </w:r>
      <w:r w:rsidRPr="00FD3E3F">
        <w:rPr>
          <w:rStyle w:val="21"/>
          <w:sz w:val="28"/>
          <w:szCs w:val="28"/>
        </w:rPr>
        <w:t>року.</w:t>
      </w:r>
    </w:p>
    <w:p w:rsidR="00814144" w:rsidRPr="00FD3E3F" w:rsidRDefault="00814144" w:rsidP="00D43B3A">
      <w:pPr>
        <w:pStyle w:val="60"/>
        <w:shd w:val="clear" w:color="auto" w:fill="auto"/>
        <w:tabs>
          <w:tab w:val="left" w:pos="284"/>
        </w:tabs>
        <w:spacing w:before="0" w:after="0" w:line="240" w:lineRule="auto"/>
        <w:ind w:right="-7" w:firstLine="567"/>
        <w:jc w:val="both"/>
        <w:rPr>
          <w:rStyle w:val="61"/>
          <w:b/>
          <w:bCs/>
          <w:i/>
          <w:iCs/>
          <w:sz w:val="28"/>
          <w:szCs w:val="28"/>
        </w:rPr>
      </w:pPr>
    </w:p>
    <w:p w:rsidR="0096679E" w:rsidRPr="00FD3E3F" w:rsidRDefault="00814144" w:rsidP="00D43B3A">
      <w:pPr>
        <w:pStyle w:val="60"/>
        <w:shd w:val="clear" w:color="auto" w:fill="auto"/>
        <w:tabs>
          <w:tab w:val="left" w:pos="284"/>
        </w:tabs>
        <w:spacing w:before="0" w:after="0" w:line="240" w:lineRule="auto"/>
        <w:ind w:right="-7" w:firstLine="567"/>
        <w:rPr>
          <w:sz w:val="28"/>
          <w:szCs w:val="28"/>
        </w:rPr>
      </w:pPr>
      <w:r w:rsidRPr="00FD3E3F">
        <w:rPr>
          <w:rStyle w:val="61"/>
          <w:b/>
          <w:bCs/>
          <w:i/>
          <w:iCs/>
          <w:sz w:val="28"/>
          <w:szCs w:val="28"/>
        </w:rPr>
        <w:t xml:space="preserve">4. </w:t>
      </w:r>
      <w:r w:rsidR="001D611B" w:rsidRPr="00FD3E3F">
        <w:rPr>
          <w:rStyle w:val="61"/>
          <w:b/>
          <w:bCs/>
          <w:i/>
          <w:iCs/>
          <w:sz w:val="28"/>
          <w:szCs w:val="28"/>
        </w:rPr>
        <w:t>Порядок вручення сертифікатів стипендіатам</w:t>
      </w:r>
      <w:r w:rsidR="001D611B" w:rsidRPr="00FD3E3F">
        <w:rPr>
          <w:rStyle w:val="61"/>
          <w:b/>
          <w:bCs/>
          <w:i/>
          <w:iCs/>
          <w:sz w:val="28"/>
          <w:szCs w:val="28"/>
        </w:rPr>
        <w:br/>
        <w:t>і отримання ними стипендії</w:t>
      </w:r>
    </w:p>
    <w:p w:rsidR="0096679E" w:rsidRPr="00FD3E3F" w:rsidRDefault="001D611B" w:rsidP="00D43B3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-7" w:firstLine="567"/>
        <w:jc w:val="both"/>
        <w:rPr>
          <w:sz w:val="28"/>
          <w:szCs w:val="28"/>
        </w:rPr>
      </w:pPr>
      <w:r w:rsidRPr="00FD3E3F">
        <w:rPr>
          <w:rStyle w:val="21"/>
          <w:sz w:val="28"/>
          <w:szCs w:val="28"/>
        </w:rPr>
        <w:t xml:space="preserve">Вручення сертифікатів стипендіатам здійснюється в </w:t>
      </w:r>
      <w:r w:rsidRPr="00FD3E3F">
        <w:rPr>
          <w:rStyle w:val="22"/>
          <w:sz w:val="28"/>
          <w:szCs w:val="28"/>
        </w:rPr>
        <w:t xml:space="preserve">урочистій обстановці. </w:t>
      </w:r>
      <w:r w:rsidRPr="00FD3E3F">
        <w:rPr>
          <w:rStyle w:val="21"/>
          <w:sz w:val="28"/>
          <w:szCs w:val="28"/>
        </w:rPr>
        <w:t xml:space="preserve">Для участі в урочистостях запрошуються представники </w:t>
      </w:r>
      <w:r w:rsidRPr="00FD3E3F">
        <w:rPr>
          <w:rStyle w:val="22"/>
          <w:sz w:val="28"/>
          <w:szCs w:val="28"/>
        </w:rPr>
        <w:t xml:space="preserve">органів </w:t>
      </w:r>
      <w:r w:rsidRPr="00FD3E3F">
        <w:rPr>
          <w:rStyle w:val="21"/>
          <w:sz w:val="28"/>
          <w:szCs w:val="28"/>
        </w:rPr>
        <w:t xml:space="preserve">виконавчої влади та місцевого самоврядування, громадськості </w:t>
      </w:r>
      <w:r w:rsidRPr="00FD3E3F">
        <w:rPr>
          <w:rStyle w:val="22"/>
          <w:sz w:val="28"/>
          <w:szCs w:val="28"/>
        </w:rPr>
        <w:t xml:space="preserve">та засобів </w:t>
      </w:r>
      <w:r w:rsidRPr="00FD3E3F">
        <w:rPr>
          <w:rStyle w:val="21"/>
          <w:sz w:val="28"/>
          <w:szCs w:val="28"/>
        </w:rPr>
        <w:t xml:space="preserve">масової інформації, керівники навчальних закладів, </w:t>
      </w:r>
      <w:r w:rsidRPr="00FD3E3F">
        <w:rPr>
          <w:rStyle w:val="22"/>
          <w:sz w:val="28"/>
          <w:szCs w:val="28"/>
        </w:rPr>
        <w:t xml:space="preserve">педагоги, стипендіати </w:t>
      </w:r>
      <w:r w:rsidRPr="00FD3E3F">
        <w:rPr>
          <w:rStyle w:val="21"/>
          <w:sz w:val="28"/>
          <w:szCs w:val="28"/>
        </w:rPr>
        <w:t>та їх батьки.</w:t>
      </w:r>
    </w:p>
    <w:p w:rsidR="0096679E" w:rsidRPr="00FD3E3F" w:rsidRDefault="001D611B" w:rsidP="00D43B3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-7" w:firstLine="567"/>
        <w:jc w:val="both"/>
        <w:rPr>
          <w:sz w:val="28"/>
          <w:szCs w:val="28"/>
        </w:rPr>
      </w:pPr>
      <w:r w:rsidRPr="00FD3E3F">
        <w:rPr>
          <w:rStyle w:val="22"/>
          <w:sz w:val="28"/>
          <w:szCs w:val="28"/>
        </w:rPr>
        <w:t xml:space="preserve">Інформація </w:t>
      </w:r>
      <w:r w:rsidRPr="00FD3E3F">
        <w:rPr>
          <w:rStyle w:val="21"/>
          <w:sz w:val="28"/>
          <w:szCs w:val="28"/>
        </w:rPr>
        <w:t xml:space="preserve">про призначення стипендії обдарованим </w:t>
      </w:r>
      <w:r w:rsidRPr="00FD3E3F">
        <w:rPr>
          <w:rStyle w:val="22"/>
          <w:sz w:val="28"/>
          <w:szCs w:val="28"/>
        </w:rPr>
        <w:t xml:space="preserve">і талановитим учням </w:t>
      </w:r>
      <w:r w:rsidRPr="00FD3E3F">
        <w:rPr>
          <w:rStyle w:val="21"/>
          <w:sz w:val="28"/>
          <w:szCs w:val="28"/>
        </w:rPr>
        <w:t>оприлюднюється через засоби масової інформації.</w:t>
      </w:r>
    </w:p>
    <w:p w:rsidR="0096679E" w:rsidRDefault="001D611B" w:rsidP="00D43B3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-7" w:firstLine="567"/>
        <w:jc w:val="both"/>
        <w:rPr>
          <w:rStyle w:val="22"/>
          <w:sz w:val="28"/>
          <w:szCs w:val="28"/>
        </w:rPr>
      </w:pPr>
      <w:r w:rsidRPr="00FD3E3F">
        <w:rPr>
          <w:rStyle w:val="22"/>
          <w:sz w:val="28"/>
          <w:szCs w:val="28"/>
        </w:rPr>
        <w:t xml:space="preserve">Оподаткування </w:t>
      </w:r>
      <w:r w:rsidRPr="00FD3E3F">
        <w:rPr>
          <w:rStyle w:val="21"/>
          <w:sz w:val="28"/>
          <w:szCs w:val="28"/>
        </w:rPr>
        <w:t xml:space="preserve">коштів, одержаних у вигляді </w:t>
      </w:r>
      <w:r w:rsidRPr="00FD3E3F">
        <w:rPr>
          <w:rStyle w:val="22"/>
          <w:sz w:val="28"/>
          <w:szCs w:val="28"/>
        </w:rPr>
        <w:t xml:space="preserve">стипендії, здійснюється </w:t>
      </w:r>
      <w:r w:rsidRPr="00FD3E3F">
        <w:rPr>
          <w:rStyle w:val="21"/>
          <w:sz w:val="28"/>
          <w:szCs w:val="28"/>
        </w:rPr>
        <w:t xml:space="preserve">в порядку, визначеному чинним законодавством </w:t>
      </w:r>
      <w:r w:rsidRPr="00FD3E3F">
        <w:rPr>
          <w:rStyle w:val="22"/>
          <w:sz w:val="28"/>
          <w:szCs w:val="28"/>
        </w:rPr>
        <w:t>України.</w:t>
      </w:r>
      <w:r w:rsidR="00814144" w:rsidRPr="00FD3E3F">
        <w:rPr>
          <w:rStyle w:val="22"/>
          <w:sz w:val="28"/>
          <w:szCs w:val="28"/>
        </w:rPr>
        <w:t xml:space="preserve">  </w:t>
      </w:r>
    </w:p>
    <w:p w:rsidR="00FD3E3F" w:rsidRPr="00FD3E3F" w:rsidRDefault="00FD3E3F" w:rsidP="00D43B3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-7" w:firstLine="567"/>
        <w:jc w:val="both"/>
        <w:rPr>
          <w:sz w:val="28"/>
          <w:szCs w:val="28"/>
        </w:rPr>
      </w:pPr>
    </w:p>
    <w:p w:rsidR="0096679E" w:rsidRPr="00FD3E3F" w:rsidRDefault="00814144" w:rsidP="00D43B3A">
      <w:pPr>
        <w:pStyle w:val="60"/>
        <w:shd w:val="clear" w:color="auto" w:fill="auto"/>
        <w:tabs>
          <w:tab w:val="left" w:pos="284"/>
          <w:tab w:val="left" w:pos="2004"/>
        </w:tabs>
        <w:spacing w:before="0" w:after="0" w:line="240" w:lineRule="auto"/>
        <w:ind w:right="-7" w:firstLine="567"/>
        <w:jc w:val="both"/>
        <w:rPr>
          <w:sz w:val="28"/>
          <w:szCs w:val="28"/>
        </w:rPr>
      </w:pPr>
      <w:r w:rsidRPr="00FD3E3F">
        <w:rPr>
          <w:rStyle w:val="61"/>
          <w:b/>
          <w:bCs/>
          <w:i/>
          <w:iCs/>
          <w:sz w:val="28"/>
          <w:szCs w:val="28"/>
        </w:rPr>
        <w:t xml:space="preserve">                   5. </w:t>
      </w:r>
      <w:r w:rsidR="001D611B" w:rsidRPr="00FD3E3F">
        <w:rPr>
          <w:rStyle w:val="61"/>
          <w:b/>
          <w:bCs/>
          <w:i/>
          <w:iCs/>
          <w:sz w:val="28"/>
          <w:szCs w:val="28"/>
        </w:rPr>
        <w:t>Фінансування видатків на виплату стипендії</w:t>
      </w:r>
    </w:p>
    <w:p w:rsidR="00FD3E3F" w:rsidRDefault="001D611B" w:rsidP="00D43B3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-7" w:firstLine="567"/>
        <w:jc w:val="both"/>
        <w:rPr>
          <w:sz w:val="28"/>
          <w:szCs w:val="28"/>
        </w:rPr>
      </w:pPr>
      <w:r w:rsidRPr="00FD3E3F">
        <w:rPr>
          <w:rStyle w:val="21"/>
          <w:sz w:val="28"/>
          <w:szCs w:val="28"/>
        </w:rPr>
        <w:t>Фінансування видатків, пов’язаних із виплатою</w:t>
      </w:r>
      <w:r w:rsidR="00814144" w:rsidRPr="00FD3E3F">
        <w:rPr>
          <w:rStyle w:val="21"/>
          <w:sz w:val="28"/>
          <w:szCs w:val="28"/>
        </w:rPr>
        <w:t xml:space="preserve"> одноразових стипендій, </w:t>
      </w:r>
      <w:r w:rsidR="00814144" w:rsidRPr="00FD3E3F">
        <w:rPr>
          <w:rStyle w:val="22"/>
          <w:sz w:val="28"/>
          <w:szCs w:val="28"/>
        </w:rPr>
        <w:t>з</w:t>
      </w:r>
      <w:r w:rsidRPr="00FD3E3F">
        <w:rPr>
          <w:rStyle w:val="22"/>
          <w:sz w:val="28"/>
          <w:szCs w:val="28"/>
        </w:rPr>
        <w:t>дійснюється</w:t>
      </w:r>
      <w:r w:rsidR="00814144" w:rsidRPr="00FD3E3F">
        <w:rPr>
          <w:rStyle w:val="22"/>
          <w:sz w:val="28"/>
          <w:szCs w:val="28"/>
        </w:rPr>
        <w:t xml:space="preserve"> </w:t>
      </w:r>
      <w:r w:rsidRPr="00FD3E3F">
        <w:rPr>
          <w:rStyle w:val="21"/>
          <w:sz w:val="28"/>
          <w:szCs w:val="28"/>
        </w:rPr>
        <w:t xml:space="preserve">за рахунок загального обсягу асигнувань, </w:t>
      </w:r>
      <w:r w:rsidRPr="00FD3E3F">
        <w:rPr>
          <w:rStyle w:val="22"/>
          <w:sz w:val="28"/>
          <w:szCs w:val="28"/>
        </w:rPr>
        <w:t xml:space="preserve">що виділяються </w:t>
      </w:r>
      <w:r w:rsidRPr="00FD3E3F">
        <w:rPr>
          <w:rStyle w:val="21"/>
          <w:sz w:val="28"/>
          <w:szCs w:val="28"/>
        </w:rPr>
        <w:t>на утримання установ і закладів освіти.</w:t>
      </w:r>
    </w:p>
    <w:p w:rsidR="00FD3E3F" w:rsidRPr="00FD3E3F" w:rsidRDefault="00FD3E3F" w:rsidP="00D43B3A">
      <w:pPr>
        <w:ind w:right="-7"/>
      </w:pPr>
    </w:p>
    <w:p w:rsidR="00FD3E3F" w:rsidRPr="000E02BB" w:rsidRDefault="009D7A43" w:rsidP="00D43B3A">
      <w:pPr>
        <w:ind w:left="709" w:right="-7"/>
        <w:rPr>
          <w:rFonts w:ascii="Times New Roman" w:hAnsi="Times New Roman" w:cs="Times New Roman"/>
          <w:b/>
          <w:i/>
          <w:sz w:val="28"/>
          <w:szCs w:val="28"/>
        </w:rPr>
      </w:pPr>
      <w:r w:rsidRPr="000E02BB">
        <w:rPr>
          <w:rFonts w:ascii="Times New Roman" w:hAnsi="Times New Roman" w:cs="Times New Roman"/>
          <w:b/>
          <w:i/>
          <w:sz w:val="28"/>
          <w:szCs w:val="28"/>
        </w:rPr>
        <w:t>Керуючий справами</w:t>
      </w:r>
    </w:p>
    <w:p w:rsidR="009D7A43" w:rsidRPr="000E02BB" w:rsidRDefault="009D7A43" w:rsidP="00D43B3A">
      <w:pPr>
        <w:ind w:left="709" w:right="-7"/>
        <w:rPr>
          <w:rFonts w:ascii="Times New Roman" w:hAnsi="Times New Roman" w:cs="Times New Roman"/>
          <w:b/>
          <w:i/>
          <w:sz w:val="28"/>
          <w:szCs w:val="28"/>
        </w:rPr>
      </w:pPr>
      <w:r w:rsidRPr="000E02BB"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комітету                                     </w:t>
      </w:r>
      <w:r w:rsidR="000E02B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E02BB">
        <w:rPr>
          <w:rFonts w:ascii="Times New Roman" w:hAnsi="Times New Roman" w:cs="Times New Roman"/>
          <w:b/>
          <w:i/>
          <w:sz w:val="28"/>
          <w:szCs w:val="28"/>
        </w:rPr>
        <w:t xml:space="preserve">            І.І. В</w:t>
      </w:r>
      <w:r w:rsidR="000E02BB" w:rsidRPr="000E02BB">
        <w:rPr>
          <w:rFonts w:ascii="Times New Roman" w:hAnsi="Times New Roman" w:cs="Times New Roman"/>
          <w:b/>
          <w:i/>
          <w:sz w:val="28"/>
          <w:szCs w:val="28"/>
        </w:rPr>
        <w:t>ласенко</w:t>
      </w:r>
    </w:p>
    <w:p w:rsidR="00FD3E3F" w:rsidRPr="000E02BB" w:rsidRDefault="00FD3E3F" w:rsidP="00D43B3A">
      <w:pPr>
        <w:ind w:left="709" w:right="-7"/>
        <w:rPr>
          <w:rFonts w:ascii="Times New Roman" w:hAnsi="Times New Roman" w:cs="Times New Roman"/>
          <w:b/>
          <w:i/>
          <w:sz w:val="28"/>
          <w:szCs w:val="28"/>
        </w:rPr>
      </w:pPr>
    </w:p>
    <w:p w:rsidR="00FD3E3F" w:rsidRPr="00FD3E3F" w:rsidRDefault="00FD3E3F" w:rsidP="00D43B3A">
      <w:pPr>
        <w:ind w:right="-7"/>
      </w:pPr>
    </w:p>
    <w:p w:rsidR="00FD3E3F" w:rsidRPr="00FD3E3F" w:rsidRDefault="00FD3E3F" w:rsidP="00D43B3A">
      <w:pPr>
        <w:ind w:right="-7"/>
      </w:pPr>
    </w:p>
    <w:p w:rsidR="00FD3E3F" w:rsidRPr="00FD3E3F" w:rsidRDefault="00FD3E3F" w:rsidP="00D43B3A">
      <w:pPr>
        <w:ind w:right="-7"/>
      </w:pPr>
    </w:p>
    <w:p w:rsidR="00FD3E3F" w:rsidRPr="00FD3E3F" w:rsidRDefault="00FD3E3F" w:rsidP="00D43B3A">
      <w:pPr>
        <w:ind w:right="-7"/>
      </w:pPr>
    </w:p>
    <w:p w:rsidR="00FD3E3F" w:rsidRDefault="00FD3E3F" w:rsidP="00D43B3A">
      <w:pPr>
        <w:ind w:right="-7"/>
      </w:pPr>
    </w:p>
    <w:p w:rsidR="0096679E" w:rsidRPr="00FD3E3F" w:rsidRDefault="00FD3E3F" w:rsidP="00FD3E3F">
      <w:pPr>
        <w:tabs>
          <w:tab w:val="left" w:pos="3750"/>
        </w:tabs>
        <w:ind w:firstLine="567"/>
      </w:pPr>
      <w:r>
        <w:tab/>
      </w:r>
    </w:p>
    <w:sectPr w:rsidR="0096679E" w:rsidRPr="00FD3E3F" w:rsidSect="00D43B3A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87" w:rsidRDefault="00F96A87">
      <w:r>
        <w:separator/>
      </w:r>
    </w:p>
  </w:endnote>
  <w:endnote w:type="continuationSeparator" w:id="0">
    <w:p w:rsidR="00F96A87" w:rsidRDefault="00F9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87" w:rsidRDefault="00F96A87"/>
  </w:footnote>
  <w:footnote w:type="continuationSeparator" w:id="0">
    <w:p w:rsidR="00F96A87" w:rsidRDefault="00F96A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863"/>
    <w:multiLevelType w:val="multilevel"/>
    <w:tmpl w:val="BBCAB6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D73C7"/>
    <w:multiLevelType w:val="multilevel"/>
    <w:tmpl w:val="1EB0C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9402F"/>
    <w:multiLevelType w:val="hybridMultilevel"/>
    <w:tmpl w:val="32148E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6679E"/>
    <w:rsid w:val="000E02BB"/>
    <w:rsid w:val="001D611B"/>
    <w:rsid w:val="001E3CA0"/>
    <w:rsid w:val="00286D8D"/>
    <w:rsid w:val="00344C3C"/>
    <w:rsid w:val="00365EDF"/>
    <w:rsid w:val="003C76D2"/>
    <w:rsid w:val="003F3212"/>
    <w:rsid w:val="0056579D"/>
    <w:rsid w:val="00597C63"/>
    <w:rsid w:val="005C674E"/>
    <w:rsid w:val="006B112A"/>
    <w:rsid w:val="00762CE2"/>
    <w:rsid w:val="007D65FC"/>
    <w:rsid w:val="00814144"/>
    <w:rsid w:val="009353CE"/>
    <w:rsid w:val="0096679E"/>
    <w:rsid w:val="009D7A43"/>
    <w:rsid w:val="00A01FA4"/>
    <w:rsid w:val="00BA1866"/>
    <w:rsid w:val="00D43B3A"/>
    <w:rsid w:val="00DC321C"/>
    <w:rsid w:val="00DD353B"/>
    <w:rsid w:val="00DF74D3"/>
    <w:rsid w:val="00F96A87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CourierNew16pt">
    <w:name w:val="Основной текст (2) + Courier New;16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63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6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3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31" w:lineRule="exact"/>
      <w:ind w:hanging="3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3F32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21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ED22-27D9-4A73-A4E2-37F589A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nachorg</cp:lastModifiedBy>
  <cp:revision>20</cp:revision>
  <cp:lastPrinted>2017-12-05T11:30:00Z</cp:lastPrinted>
  <dcterms:created xsi:type="dcterms:W3CDTF">2017-11-27T12:55:00Z</dcterms:created>
  <dcterms:modified xsi:type="dcterms:W3CDTF">2017-12-05T11:31:00Z</dcterms:modified>
</cp:coreProperties>
</file>