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A" w:rsidRDefault="00826A29" w:rsidP="00D2499A">
      <w:pPr>
        <w:tabs>
          <w:tab w:val="left" w:pos="7797"/>
        </w:tabs>
        <w:spacing w:line="582" w:lineRule="exact"/>
        <w:jc w:val="center"/>
      </w:pPr>
      <w:r w:rsidRPr="001A099F">
        <w:rPr>
          <w:rFonts w:ascii="Calibri" w:eastAsia="Calibri" w:hAnsi="Calibri" w:cs="Times New Roman"/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0" wp14:anchorId="296E4863" wp14:editId="06DBC3E0">
            <wp:simplePos x="0" y="0"/>
            <wp:positionH relativeFrom="column">
              <wp:posOffset>2692400</wp:posOffset>
            </wp:positionH>
            <wp:positionV relativeFrom="paragraph">
              <wp:posOffset>-231140</wp:posOffset>
            </wp:positionV>
            <wp:extent cx="550545" cy="70739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9A" w:rsidRPr="001A099F" w:rsidRDefault="00D2499A" w:rsidP="00D2499A">
      <w:pPr>
        <w:tabs>
          <w:tab w:val="left" w:pos="180"/>
          <w:tab w:val="left" w:pos="9540"/>
        </w:tabs>
        <w:suppressAutoHyphens/>
        <w:autoSpaceDE w:val="0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  <w:r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D2499A" w:rsidRPr="001A099F" w:rsidRDefault="00D2499A" w:rsidP="00826A29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b/>
        </w:rPr>
      </w:pPr>
      <w:r w:rsidRPr="001A099F">
        <w:rPr>
          <w:rFonts w:ascii="Times New Roman" w:eastAsia="Times New Roman" w:hAnsi="Times New Roman" w:cs="Times New Roman"/>
          <w:b/>
        </w:rPr>
        <w:t>УКРАЇНА</w:t>
      </w:r>
    </w:p>
    <w:p w:rsidR="00D2499A" w:rsidRPr="001A099F" w:rsidRDefault="00D2499A" w:rsidP="00D2499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</w:rPr>
        <w:t>НОСІВСЬКА  МІСЬКА  РАДА</w:t>
      </w:r>
    </w:p>
    <w:p w:rsidR="00D2499A" w:rsidRPr="001A099F" w:rsidRDefault="00D2499A" w:rsidP="00D24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2499A" w:rsidRPr="001A099F" w:rsidRDefault="00D2499A" w:rsidP="00D2499A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</w:rPr>
        <w:t>ВИКОНАВЧИЙ  КОМІТЕТ</w:t>
      </w:r>
    </w:p>
    <w:p w:rsidR="00D2499A" w:rsidRPr="001A099F" w:rsidRDefault="00D2499A" w:rsidP="00D2499A">
      <w:pPr>
        <w:keepNext/>
        <w:jc w:val="center"/>
        <w:outlineLvl w:val="0"/>
        <w:rPr>
          <w:rFonts w:ascii="Times New Roman" w:eastAsia="Times New Roman" w:hAnsi="Times New Roman" w:cs="Times New Roman"/>
          <w:noProof/>
          <w:sz w:val="28"/>
        </w:rPr>
      </w:pPr>
    </w:p>
    <w:p w:rsidR="00D2499A" w:rsidRPr="001A099F" w:rsidRDefault="00D2499A" w:rsidP="00D2499A">
      <w:pPr>
        <w:keepNext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Р І Ш Е Н Н Я</w:t>
      </w:r>
    </w:p>
    <w:p w:rsidR="002373CE" w:rsidRPr="003F3938" w:rsidRDefault="00AF17B9" w:rsidP="00826A29">
      <w:pPr>
        <w:pStyle w:val="20"/>
        <w:shd w:val="clear" w:color="auto" w:fill="auto"/>
        <w:tabs>
          <w:tab w:val="left" w:pos="8165"/>
        </w:tabs>
        <w:spacing w:before="0" w:after="0" w:line="240" w:lineRule="auto"/>
        <w:rPr>
          <w:u w:val="single"/>
        </w:rPr>
      </w:pPr>
      <w:r>
        <w:rPr>
          <w:rStyle w:val="22"/>
        </w:rPr>
        <w:t>28 листопада</w:t>
      </w:r>
      <w:r w:rsidR="00EB63E5">
        <w:rPr>
          <w:rStyle w:val="21"/>
        </w:rPr>
        <w:t xml:space="preserve"> </w:t>
      </w:r>
      <w:r w:rsidR="00EB63E5" w:rsidRPr="003F3938">
        <w:rPr>
          <w:rStyle w:val="21"/>
        </w:rPr>
        <w:t>2017 року</w:t>
      </w:r>
      <w:r w:rsidR="00EB63E5">
        <w:rPr>
          <w:rStyle w:val="21"/>
        </w:rPr>
        <w:tab/>
      </w:r>
      <w:r>
        <w:rPr>
          <w:rStyle w:val="21"/>
        </w:rPr>
        <w:t>№</w:t>
      </w:r>
      <w:r w:rsidR="00044DCD">
        <w:rPr>
          <w:rStyle w:val="21"/>
        </w:rPr>
        <w:t xml:space="preserve"> </w:t>
      </w:r>
      <w:r w:rsidR="00044DCD" w:rsidRPr="003F3938">
        <w:rPr>
          <w:rStyle w:val="21"/>
          <w:u w:val="single"/>
        </w:rPr>
        <w:t>355</w:t>
      </w:r>
    </w:p>
    <w:p w:rsidR="00826A29" w:rsidRDefault="00826A29" w:rsidP="00826A29">
      <w:pPr>
        <w:pStyle w:val="50"/>
        <w:shd w:val="clear" w:color="auto" w:fill="auto"/>
        <w:spacing w:before="0" w:after="0" w:line="240" w:lineRule="auto"/>
        <w:rPr>
          <w:rStyle w:val="51"/>
          <w:b/>
          <w:bCs/>
          <w:i/>
        </w:rPr>
      </w:pPr>
    </w:p>
    <w:p w:rsidR="00826A29" w:rsidRDefault="00D2499A" w:rsidP="00826A29">
      <w:pPr>
        <w:pStyle w:val="50"/>
        <w:shd w:val="clear" w:color="auto" w:fill="auto"/>
        <w:spacing w:before="0" w:after="0" w:line="240" w:lineRule="auto"/>
        <w:rPr>
          <w:rStyle w:val="51"/>
          <w:b/>
          <w:bCs/>
          <w:i/>
        </w:rPr>
      </w:pPr>
      <w:r w:rsidRPr="00D2499A">
        <w:rPr>
          <w:rStyle w:val="51"/>
          <w:b/>
          <w:bCs/>
          <w:i/>
        </w:rPr>
        <w:t xml:space="preserve">Про  Положення про призначення </w:t>
      </w:r>
    </w:p>
    <w:p w:rsidR="00826A29" w:rsidRDefault="00D2499A" w:rsidP="00044DCD">
      <w:pPr>
        <w:pStyle w:val="50"/>
        <w:shd w:val="clear" w:color="auto" w:fill="auto"/>
        <w:tabs>
          <w:tab w:val="left" w:pos="5880"/>
        </w:tabs>
        <w:spacing w:before="0" w:after="0" w:line="240" w:lineRule="auto"/>
        <w:rPr>
          <w:rStyle w:val="51"/>
          <w:b/>
          <w:bCs/>
          <w:i/>
        </w:rPr>
      </w:pPr>
      <w:r w:rsidRPr="00D2499A">
        <w:rPr>
          <w:rStyle w:val="51"/>
          <w:b/>
          <w:bCs/>
          <w:i/>
        </w:rPr>
        <w:t>та виплату стипендій обдарованим</w:t>
      </w:r>
      <w:r w:rsidR="00044DCD">
        <w:rPr>
          <w:rStyle w:val="51"/>
          <w:b/>
          <w:bCs/>
          <w:i/>
        </w:rPr>
        <w:tab/>
      </w:r>
    </w:p>
    <w:p w:rsidR="002373CE" w:rsidRDefault="00D2499A" w:rsidP="00826A29">
      <w:pPr>
        <w:pStyle w:val="50"/>
        <w:shd w:val="clear" w:color="auto" w:fill="auto"/>
        <w:spacing w:before="0" w:after="0" w:line="240" w:lineRule="auto"/>
        <w:rPr>
          <w:rStyle w:val="51"/>
          <w:b/>
          <w:bCs/>
          <w:i/>
        </w:rPr>
      </w:pPr>
      <w:r w:rsidRPr="00D2499A">
        <w:rPr>
          <w:rStyle w:val="51"/>
          <w:b/>
          <w:bCs/>
          <w:i/>
        </w:rPr>
        <w:t xml:space="preserve"> і талановитим учням </w:t>
      </w:r>
    </w:p>
    <w:p w:rsidR="00826A29" w:rsidRPr="00D2499A" w:rsidRDefault="00826A29" w:rsidP="00826A29">
      <w:pPr>
        <w:pStyle w:val="50"/>
        <w:shd w:val="clear" w:color="auto" w:fill="auto"/>
        <w:spacing w:before="0" w:after="0" w:line="240" w:lineRule="auto"/>
        <w:rPr>
          <w:i/>
        </w:rPr>
      </w:pPr>
    </w:p>
    <w:p w:rsidR="002373CE" w:rsidRDefault="00EB63E5">
      <w:pPr>
        <w:pStyle w:val="20"/>
        <w:shd w:val="clear" w:color="auto" w:fill="auto"/>
        <w:spacing w:before="0" w:after="0" w:line="322" w:lineRule="exact"/>
        <w:ind w:firstLine="780"/>
        <w:rPr>
          <w:rStyle w:val="21"/>
        </w:rPr>
      </w:pPr>
      <w:r>
        <w:rPr>
          <w:rStyle w:val="21"/>
        </w:rPr>
        <w:t xml:space="preserve">Відповідно до </w:t>
      </w:r>
      <w:r w:rsidR="00826A29">
        <w:rPr>
          <w:rStyle w:val="21"/>
        </w:rPr>
        <w:t xml:space="preserve"> </w:t>
      </w:r>
      <w:r>
        <w:rPr>
          <w:rStyle w:val="21"/>
        </w:rPr>
        <w:t xml:space="preserve">статті </w:t>
      </w:r>
      <w:r w:rsidR="00826A29">
        <w:rPr>
          <w:rStyle w:val="21"/>
        </w:rPr>
        <w:t xml:space="preserve">32 </w:t>
      </w:r>
      <w:r>
        <w:rPr>
          <w:rStyle w:val="21"/>
        </w:rPr>
        <w:t xml:space="preserve"> Закону України «Про місцеве самоврядування в Україні», Закону України «Про добровільне об’єднання територіальних громад», </w:t>
      </w:r>
      <w:r w:rsidR="0009389F">
        <w:rPr>
          <w:rStyle w:val="21"/>
        </w:rPr>
        <w:t xml:space="preserve">на виконання Указу Президента України від 04.07.2005 № 1013 «Про невідкладні заходи щодо забезпечення функціонування та розвитку освіти в Україні», </w:t>
      </w:r>
      <w:r>
        <w:rPr>
          <w:rStyle w:val="21"/>
        </w:rPr>
        <w:t xml:space="preserve">заслухавши та обговоривши інформацію начальника відділу освіти, сім’ї, молоді та спорту Носівської міської ради Гузь О.В., </w:t>
      </w:r>
      <w:r w:rsidR="00826A29">
        <w:rPr>
          <w:rStyle w:val="21"/>
        </w:rPr>
        <w:t>виконавчий комітет</w:t>
      </w:r>
      <w:r>
        <w:rPr>
          <w:rStyle w:val="21"/>
        </w:rPr>
        <w:t xml:space="preserve"> міськ</w:t>
      </w:r>
      <w:r w:rsidR="00826A29">
        <w:rPr>
          <w:rStyle w:val="21"/>
        </w:rPr>
        <w:t>ої</w:t>
      </w:r>
      <w:r>
        <w:rPr>
          <w:rStyle w:val="21"/>
        </w:rPr>
        <w:t xml:space="preserve"> рад</w:t>
      </w:r>
      <w:r w:rsidR="00826A29">
        <w:rPr>
          <w:rStyle w:val="21"/>
        </w:rPr>
        <w:t>и вирішив</w:t>
      </w:r>
      <w:r>
        <w:rPr>
          <w:rStyle w:val="21"/>
        </w:rPr>
        <w:t>:</w:t>
      </w:r>
    </w:p>
    <w:p w:rsidR="00AF17B9" w:rsidRDefault="00AF17B9">
      <w:pPr>
        <w:pStyle w:val="20"/>
        <w:shd w:val="clear" w:color="auto" w:fill="auto"/>
        <w:spacing w:before="0" w:after="0" w:line="322" w:lineRule="exact"/>
        <w:ind w:firstLine="780"/>
      </w:pPr>
    </w:p>
    <w:p w:rsidR="002373CE" w:rsidRDefault="00AF17B9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firstLine="780"/>
        <w:rPr>
          <w:rStyle w:val="21"/>
        </w:rPr>
      </w:pPr>
      <w:r>
        <w:rPr>
          <w:rStyle w:val="21"/>
        </w:rPr>
        <w:t xml:space="preserve">Схвалити проект Положення про призначення та виплату стипендій Носівської міської ради обдарованим і талановитим учням </w:t>
      </w:r>
      <w:r w:rsidR="00EB63E5">
        <w:rPr>
          <w:rStyle w:val="21"/>
        </w:rPr>
        <w:t xml:space="preserve"> (додається).</w:t>
      </w:r>
    </w:p>
    <w:p w:rsidR="00AF17B9" w:rsidRDefault="00AF17B9" w:rsidP="00AF17B9">
      <w:pPr>
        <w:pStyle w:val="20"/>
        <w:shd w:val="clear" w:color="auto" w:fill="auto"/>
        <w:tabs>
          <w:tab w:val="left" w:pos="1071"/>
        </w:tabs>
        <w:spacing w:before="0" w:after="0" w:line="322" w:lineRule="exact"/>
        <w:ind w:left="780"/>
      </w:pPr>
    </w:p>
    <w:p w:rsidR="00AF17B9" w:rsidRDefault="00AF17B9" w:rsidP="003011C1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31" w:lineRule="exact"/>
        <w:ind w:firstLine="780"/>
        <w:rPr>
          <w:rStyle w:val="21"/>
        </w:rPr>
      </w:pPr>
      <w:r>
        <w:rPr>
          <w:rStyle w:val="21"/>
        </w:rPr>
        <w:t>Подати проект Положення про призначення та виплату стипендій Носівської міської ради обдарованим і талановитим учням на розгляд постійних комісій та  міської ради.</w:t>
      </w:r>
    </w:p>
    <w:p w:rsidR="00AF17B9" w:rsidRDefault="00AF17B9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ind w:left="780"/>
        <w:rPr>
          <w:rStyle w:val="21"/>
        </w:rPr>
      </w:pPr>
    </w:p>
    <w:p w:rsidR="00AF17B9" w:rsidRDefault="00AF17B9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</w:rPr>
      </w:pPr>
      <w:r>
        <w:rPr>
          <w:rStyle w:val="21"/>
        </w:rPr>
        <w:tab/>
        <w:t>3. Контроль за виконанням цього рішення покласти на заступника міського голови з питань гуманітарної сфери Міщенко Л.В.</w:t>
      </w:r>
    </w:p>
    <w:p w:rsidR="00AF17B9" w:rsidRDefault="00AF17B9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</w:rPr>
      </w:pPr>
    </w:p>
    <w:p w:rsidR="00AF17B9" w:rsidRDefault="00AF17B9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</w:rPr>
      </w:pPr>
    </w:p>
    <w:p w:rsidR="00AF17B9" w:rsidRPr="00AF17B9" w:rsidRDefault="00AF17B9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  <w:r w:rsidRPr="00AF17B9">
        <w:rPr>
          <w:rStyle w:val="21"/>
          <w:b/>
        </w:rPr>
        <w:t>Перший заступник</w:t>
      </w:r>
    </w:p>
    <w:p w:rsidR="00AF17B9" w:rsidRDefault="00AF17B9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  <w:r w:rsidRPr="00AF17B9">
        <w:rPr>
          <w:rStyle w:val="21"/>
          <w:b/>
        </w:rPr>
        <w:t xml:space="preserve">міського голови                                                     </w:t>
      </w:r>
      <w:r w:rsidR="003F3938">
        <w:rPr>
          <w:rStyle w:val="21"/>
          <w:b/>
        </w:rPr>
        <w:t xml:space="preserve">          </w:t>
      </w:r>
      <w:r w:rsidRPr="00AF17B9">
        <w:rPr>
          <w:rStyle w:val="21"/>
          <w:b/>
        </w:rPr>
        <w:t xml:space="preserve"> О.В. </w:t>
      </w:r>
      <w:proofErr w:type="spellStart"/>
      <w:r w:rsidRPr="00AF17B9">
        <w:rPr>
          <w:rStyle w:val="21"/>
          <w:b/>
        </w:rPr>
        <w:t>Яловський</w:t>
      </w:r>
      <w:proofErr w:type="spellEnd"/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p w:rsidR="003F3938" w:rsidRDefault="003F3938" w:rsidP="00AF17B9">
      <w:pPr>
        <w:pStyle w:val="20"/>
        <w:shd w:val="clear" w:color="auto" w:fill="auto"/>
        <w:tabs>
          <w:tab w:val="left" w:pos="1057"/>
        </w:tabs>
        <w:spacing w:before="0" w:after="0" w:line="331" w:lineRule="exact"/>
        <w:rPr>
          <w:rStyle w:val="21"/>
          <w:b/>
        </w:rPr>
      </w:pPr>
    </w:p>
    <w:sectPr w:rsidR="003F3938" w:rsidSect="00826A29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FF" w:rsidRDefault="008059FF">
      <w:r>
        <w:separator/>
      </w:r>
    </w:p>
  </w:endnote>
  <w:endnote w:type="continuationSeparator" w:id="0">
    <w:p w:rsidR="008059FF" w:rsidRDefault="0080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FF" w:rsidRDefault="008059FF"/>
  </w:footnote>
  <w:footnote w:type="continuationSeparator" w:id="0">
    <w:p w:rsidR="008059FF" w:rsidRDefault="008059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7FB0"/>
    <w:multiLevelType w:val="multilevel"/>
    <w:tmpl w:val="B572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73CE"/>
    <w:rsid w:val="00044DCD"/>
    <w:rsid w:val="0009389F"/>
    <w:rsid w:val="001F1103"/>
    <w:rsid w:val="002373CE"/>
    <w:rsid w:val="00294121"/>
    <w:rsid w:val="0035375D"/>
    <w:rsid w:val="003F3938"/>
    <w:rsid w:val="004E5D88"/>
    <w:rsid w:val="008059FF"/>
    <w:rsid w:val="00826A29"/>
    <w:rsid w:val="00960F11"/>
    <w:rsid w:val="00AF17B9"/>
    <w:rsid w:val="00D2499A"/>
    <w:rsid w:val="00E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nachorg</cp:lastModifiedBy>
  <cp:revision>10</cp:revision>
  <cp:lastPrinted>2017-12-05T11:47:00Z</cp:lastPrinted>
  <dcterms:created xsi:type="dcterms:W3CDTF">2017-11-27T13:31:00Z</dcterms:created>
  <dcterms:modified xsi:type="dcterms:W3CDTF">2017-12-13T14:48:00Z</dcterms:modified>
</cp:coreProperties>
</file>