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AE" w:rsidRPr="00FA3AAE" w:rsidRDefault="00FA3AAE" w:rsidP="00FA3A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3AAE"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 w:rsidRPr="00FA3A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3AAE" w:rsidRPr="00FA3AAE" w:rsidRDefault="00FA3AAE" w:rsidP="00FA3A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AAE"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 w:rsidRPr="00FA3AA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FA3AAE"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 w:rsidRPr="00FA3AAE">
        <w:rPr>
          <w:rFonts w:ascii="Times New Roman" w:hAnsi="Times New Roman" w:cs="Times New Roman"/>
          <w:i/>
          <w:sz w:val="24"/>
          <w:szCs w:val="24"/>
        </w:rPr>
        <w:t xml:space="preserve"> 29 </w:t>
      </w:r>
      <w:proofErr w:type="spellStart"/>
      <w:r w:rsidRPr="00FA3AAE"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 w:rsidRPr="00FA3A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3AAE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FA3AAE"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FA3AAE" w:rsidRPr="00FA3AAE" w:rsidRDefault="00FA3AAE" w:rsidP="00FA3A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A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FA3AAE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FA3AAE">
        <w:rPr>
          <w:rFonts w:ascii="Times New Roman" w:hAnsi="Times New Roman" w:cs="Times New Roman"/>
          <w:i/>
          <w:sz w:val="24"/>
          <w:szCs w:val="24"/>
        </w:rPr>
        <w:t xml:space="preserve"> 16.11.2017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 w:rsidRPr="00FA3AAE">
        <w:rPr>
          <w:rFonts w:ascii="Times New Roman" w:hAnsi="Times New Roman" w:cs="Times New Roman"/>
          <w:i/>
          <w:sz w:val="24"/>
          <w:szCs w:val="24"/>
        </w:rPr>
        <w:t>/29/</w:t>
      </w:r>
      <w:r w:rsidRPr="00FA3AAE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</w:p>
    <w:p w:rsidR="00D77461" w:rsidRPr="00FA3AAE" w:rsidRDefault="00D77461" w:rsidP="00D774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D44EA" w:rsidRPr="002F6A79" w:rsidRDefault="00F70449" w:rsidP="00D77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F6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</w:t>
      </w:r>
    </w:p>
    <w:p w:rsidR="008542DA" w:rsidRPr="002F6A79" w:rsidRDefault="00745307" w:rsidP="002F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 </w:t>
      </w:r>
    </w:p>
    <w:p w:rsidR="008542DA" w:rsidRPr="002F6A79" w:rsidRDefault="00805D64" w:rsidP="002F6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F6A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надання допомоги громадянам</w:t>
      </w:r>
      <w:r w:rsidR="00745307" w:rsidRPr="002F6A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, які  отримують програмний гемодіаліз</w:t>
      </w:r>
    </w:p>
    <w:p w:rsidR="00745307" w:rsidRPr="002F6A79" w:rsidRDefault="00745307" w:rsidP="002F6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2F6A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на 2018 - 2020 роки</w:t>
      </w:r>
    </w:p>
    <w:p w:rsidR="008542DA" w:rsidRPr="002F6A79" w:rsidRDefault="008542DA" w:rsidP="002F6A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745307" w:rsidRPr="002F6A79" w:rsidRDefault="00745307" w:rsidP="002F6A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 w:eastAsia="uk-UA"/>
        </w:rPr>
        <w:t>1.  Загальні  положення</w:t>
      </w:r>
    </w:p>
    <w:p w:rsidR="00745307" w:rsidRPr="002F6A79" w:rsidRDefault="00745307" w:rsidP="002F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100FD1" w:rsidRPr="002F6A7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2F6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данн</w:t>
      </w:r>
      <w:r w:rsidR="00100FD1" w:rsidRPr="002F6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я допомоги громадянам</w:t>
      </w:r>
      <w:r w:rsidRPr="002F6A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які отримують програмний гемодіаліз</w:t>
      </w:r>
      <w:r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46454"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r w:rsidR="00746454" w:rsidRPr="002F6A79">
        <w:rPr>
          <w:rFonts w:ascii="Times New Roman" w:hAnsi="Times New Roman" w:cs="Times New Roman"/>
          <w:sz w:val="28"/>
          <w:szCs w:val="28"/>
          <w:lang w:val="uk-UA"/>
        </w:rPr>
        <w:t>обласній  лікарні або її Ніжинському відділенні</w:t>
      </w:r>
      <w:r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2018 – 2020 роки (далі Програма)</w:t>
      </w:r>
      <w:r w:rsidR="008542DA"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проживають на території Носівської міської ради, </w:t>
      </w:r>
      <w:r w:rsidRPr="002F6A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розроблена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у межах норм Конституції України, законів України, Указів Президента України, постанов, розпоряджень Кабінету Мініс</w:t>
      </w:r>
      <w:r w:rsidR="0015056D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трів України, відповідно 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Закону  України  „Про  місцеве  самоврядування  в  Україні”. </w:t>
      </w:r>
    </w:p>
    <w:p w:rsidR="00745307" w:rsidRPr="002F6A79" w:rsidRDefault="00D80042" w:rsidP="002F6A79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 w:eastAsia="uk-UA"/>
        </w:rPr>
      </w:pPr>
      <w:r w:rsidRPr="002F6A79">
        <w:rPr>
          <w:color w:val="000000"/>
          <w:sz w:val="28"/>
          <w:szCs w:val="28"/>
          <w:lang w:val="uk-UA"/>
        </w:rPr>
        <w:t>На території Носівської ОТГ</w:t>
      </w:r>
      <w:r w:rsidR="00745307" w:rsidRPr="002F6A79">
        <w:rPr>
          <w:color w:val="000000"/>
          <w:sz w:val="28"/>
          <w:szCs w:val="28"/>
          <w:lang w:val="uk-UA"/>
        </w:rPr>
        <w:t xml:space="preserve"> станом на 01.</w:t>
      </w:r>
      <w:r w:rsidRPr="002F6A79">
        <w:rPr>
          <w:color w:val="000000"/>
          <w:sz w:val="28"/>
          <w:szCs w:val="28"/>
          <w:lang w:val="uk-UA"/>
        </w:rPr>
        <w:t>11</w:t>
      </w:r>
      <w:r w:rsidR="00745307" w:rsidRPr="002F6A79">
        <w:rPr>
          <w:color w:val="000000"/>
          <w:sz w:val="28"/>
          <w:szCs w:val="28"/>
          <w:lang w:val="uk-UA"/>
        </w:rPr>
        <w:t>.201</w:t>
      </w:r>
      <w:r w:rsidRPr="002F6A79">
        <w:rPr>
          <w:color w:val="000000"/>
          <w:sz w:val="28"/>
          <w:szCs w:val="28"/>
          <w:lang w:val="uk-UA"/>
        </w:rPr>
        <w:t>7</w:t>
      </w:r>
      <w:r w:rsidR="00745307" w:rsidRPr="002F6A79">
        <w:rPr>
          <w:color w:val="000000"/>
          <w:sz w:val="28"/>
          <w:szCs w:val="28"/>
          <w:lang w:val="uk-UA"/>
        </w:rPr>
        <w:t xml:space="preserve"> року проживає </w:t>
      </w:r>
      <w:r w:rsidRPr="002F6A79">
        <w:rPr>
          <w:color w:val="000000"/>
          <w:sz w:val="28"/>
          <w:szCs w:val="28"/>
          <w:lang w:val="uk-UA"/>
        </w:rPr>
        <w:t>___</w:t>
      </w:r>
      <w:r w:rsidR="00745307" w:rsidRPr="002F6A79">
        <w:rPr>
          <w:sz w:val="28"/>
          <w:szCs w:val="28"/>
          <w:lang w:val="uk-UA" w:eastAsia="uk-UA"/>
        </w:rPr>
        <w:t>хворих з хронічною нирковою недостатністю</w:t>
      </w:r>
      <w:r w:rsidR="00745307" w:rsidRPr="002F6A79">
        <w:rPr>
          <w:color w:val="000000"/>
          <w:sz w:val="28"/>
          <w:szCs w:val="28"/>
          <w:lang w:val="uk-UA"/>
        </w:rPr>
        <w:t>, які отримують програмний гемодіаліз</w:t>
      </w:r>
      <w:r w:rsidR="00746454" w:rsidRPr="002F6A79">
        <w:rPr>
          <w:color w:val="000000"/>
          <w:sz w:val="28"/>
          <w:szCs w:val="28"/>
          <w:lang w:val="uk-UA"/>
        </w:rPr>
        <w:t xml:space="preserve"> в </w:t>
      </w:r>
      <w:r w:rsidR="00746454" w:rsidRPr="002F6A79">
        <w:rPr>
          <w:sz w:val="28"/>
          <w:szCs w:val="28"/>
          <w:lang w:val="uk-UA"/>
        </w:rPr>
        <w:t>обласній  лікарні або її Ніжинському відділенні</w:t>
      </w:r>
      <w:r w:rsidR="00745307" w:rsidRPr="002F6A79">
        <w:rPr>
          <w:color w:val="000000"/>
          <w:sz w:val="28"/>
          <w:szCs w:val="28"/>
          <w:lang w:val="uk-UA"/>
        </w:rPr>
        <w:t>. Це люди, які за станом здоров’я змушені тричі на тиждень проходити процедуру гемодіалізу (підключення до апарату штучної нирки). На державному рівні пільги на безоплатний проїзд даній категорії громадян не передбачені. У результаті ці люди втрачають можливість забезпечити собі повноцінне життя у суспільстві, що значною мірою позначається як на моральній, так і на матеріальній сторонах їх життєдіяльності.</w:t>
      </w:r>
      <w:r w:rsidR="00745307" w:rsidRPr="002F6A79">
        <w:rPr>
          <w:sz w:val="28"/>
          <w:szCs w:val="28"/>
          <w:lang w:val="uk-UA" w:eastAsia="uk-UA"/>
        </w:rPr>
        <w:t xml:space="preserve"> </w:t>
      </w:r>
    </w:p>
    <w:p w:rsidR="00745307" w:rsidRPr="002F6A79" w:rsidRDefault="00745307" w:rsidP="002F6A79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2F6A79">
        <w:rPr>
          <w:sz w:val="28"/>
          <w:szCs w:val="28"/>
          <w:lang w:val="uk-UA" w:eastAsia="uk-UA"/>
        </w:rPr>
        <w:t xml:space="preserve">Даною Програмою передбачається надання цільової грошової допомоги хворим з хронічною нирковою недостатністю для часткового 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>відшкодування витрат</w:t>
      </w:r>
      <w:r w:rsidRPr="002F6A79">
        <w:rPr>
          <w:color w:val="000000"/>
          <w:sz w:val="28"/>
          <w:szCs w:val="28"/>
          <w:lang w:val="uk-UA"/>
        </w:rPr>
        <w:t xml:space="preserve"> 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Pr="002F6A79">
        <w:rPr>
          <w:color w:val="000000"/>
          <w:sz w:val="28"/>
          <w:szCs w:val="28"/>
          <w:lang w:val="uk-UA"/>
        </w:rPr>
        <w:t>медикаменти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F6A79">
        <w:rPr>
          <w:color w:val="000000"/>
          <w:sz w:val="28"/>
          <w:szCs w:val="28"/>
          <w:lang w:val="uk-UA"/>
        </w:rPr>
        <w:t>та</w:t>
      </w:r>
      <w:r w:rsidRPr="002F6A79">
        <w:rPr>
          <w:color w:val="000000"/>
          <w:sz w:val="28"/>
          <w:szCs w:val="28"/>
          <w:shd w:val="clear" w:color="auto" w:fill="FFFFFF"/>
          <w:lang w:val="uk-UA"/>
        </w:rPr>
        <w:t xml:space="preserve"> проїзд </w:t>
      </w:r>
      <w:r w:rsidRPr="002F6A79">
        <w:rPr>
          <w:color w:val="000000"/>
          <w:sz w:val="28"/>
          <w:szCs w:val="28"/>
          <w:lang w:val="uk-UA"/>
        </w:rPr>
        <w:t>від населеного пункту, в якому вони проживають, до населеного пункту, в якому отримують програмний гемодіаліз.</w:t>
      </w:r>
    </w:p>
    <w:p w:rsidR="00745307" w:rsidRPr="002F6A79" w:rsidRDefault="00745307" w:rsidP="002F6A7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>2. Мета Програми</w:t>
      </w:r>
    </w:p>
    <w:p w:rsidR="00745307" w:rsidRPr="002F6A79" w:rsidRDefault="00745307" w:rsidP="002F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Програми є забезпечення виконання завдань органів влади в частині соціального захисту населення, підвищення рівня соціальної захищеності громадян </w:t>
      </w:r>
      <w:r w:rsidR="00D80042" w:rsidRPr="002F6A79">
        <w:rPr>
          <w:rFonts w:ascii="Times New Roman" w:hAnsi="Times New Roman" w:cs="Times New Roman"/>
          <w:sz w:val="28"/>
          <w:szCs w:val="28"/>
          <w:lang w:val="uk-UA"/>
        </w:rPr>
        <w:t>Носівської ОТГ,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хронічну ниркову недостатність, які отримують програмний гемодіаліз.</w:t>
      </w:r>
    </w:p>
    <w:p w:rsidR="00745307" w:rsidRPr="002F6A79" w:rsidRDefault="00745307" w:rsidP="002F6A79">
      <w:pPr>
        <w:spacing w:line="240" w:lineRule="auto"/>
        <w:ind w:left="24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3.Заходи по виконанню Програми</w:t>
      </w:r>
    </w:p>
    <w:p w:rsidR="00745307" w:rsidRPr="002F6A79" w:rsidRDefault="00745307" w:rsidP="002F6A79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Взяття на облік осіб, які мають право на пільги відповідно до </w:t>
      </w:r>
      <w:r w:rsidR="00D80042" w:rsidRPr="002F6A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6A79">
        <w:rPr>
          <w:rFonts w:ascii="Times New Roman" w:hAnsi="Times New Roman" w:cs="Times New Roman"/>
          <w:bCs/>
          <w:sz w:val="28"/>
          <w:szCs w:val="28"/>
          <w:lang w:val="uk-UA"/>
        </w:rPr>
        <w:t>Програми.</w:t>
      </w:r>
    </w:p>
    <w:p w:rsidR="0045650C" w:rsidRPr="002F6A79" w:rsidRDefault="00D80042" w:rsidP="002F6A79">
      <w:pPr>
        <w:spacing w:line="240" w:lineRule="auto"/>
        <w:ind w:left="396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соціального захисту населення </w:t>
      </w:r>
      <w:r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Носівської </w:t>
      </w:r>
      <w:r w:rsidR="0045650C"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:rsidR="00745307" w:rsidRPr="002F6A79" w:rsidRDefault="00745307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45307" w:rsidRPr="002F6A79" w:rsidRDefault="00745307" w:rsidP="002F6A79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lastRenderedPageBreak/>
        <w:t>2. Забезпечення нарахування коштів для часткового відшкодування витрат вартості проїзду.</w:t>
      </w:r>
    </w:p>
    <w:p w:rsidR="00D80042" w:rsidRPr="002F6A79" w:rsidRDefault="00D80042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Відділ  соціального захисту населення </w:t>
      </w:r>
      <w:r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Носівської міської ради</w:t>
      </w:r>
    </w:p>
    <w:p w:rsidR="00745307" w:rsidRPr="002F6A79" w:rsidRDefault="00745307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Щомісячно.</w:t>
      </w:r>
    </w:p>
    <w:p w:rsidR="00745307" w:rsidRPr="002F6A79" w:rsidRDefault="00745307" w:rsidP="002F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3. Забезпечення своєчасного перерахування коштів особам, які отримують програмний гемодіаліз в обласних медичних закладах.</w:t>
      </w:r>
    </w:p>
    <w:p w:rsidR="00D80042" w:rsidRPr="002F6A79" w:rsidRDefault="00D80042" w:rsidP="002F6A79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Відділ соціального захисту населення </w:t>
      </w:r>
      <w:r w:rsidRPr="002F6A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Носівської міської ради</w:t>
      </w:r>
    </w:p>
    <w:p w:rsidR="00745307" w:rsidRPr="002F6A79" w:rsidRDefault="00745307" w:rsidP="002F6A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D80042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При надходженні коштів.</w:t>
      </w:r>
    </w:p>
    <w:p w:rsidR="00745307" w:rsidRPr="002F6A79" w:rsidRDefault="00745307" w:rsidP="002F6A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b/>
          <w:sz w:val="28"/>
          <w:szCs w:val="28"/>
          <w:lang w:val="uk-UA"/>
        </w:rPr>
        <w:t>Процедура призначення цільової грошової допомоги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За призначенням цільової грошової допомоги хворі з хронічною нирковою недостатністю, що отримують програмний гемодіаліз, звертаються до  </w:t>
      </w:r>
      <w:r w:rsidR="00D80042" w:rsidRPr="002F6A79">
        <w:rPr>
          <w:szCs w:val="28"/>
        </w:rPr>
        <w:t>відділу</w:t>
      </w:r>
      <w:r w:rsidRPr="002F6A79">
        <w:rPr>
          <w:szCs w:val="28"/>
        </w:rPr>
        <w:t xml:space="preserve">  соціального захисту населення </w:t>
      </w:r>
      <w:r w:rsidR="00D80042" w:rsidRPr="002F6A79">
        <w:rPr>
          <w:szCs w:val="28"/>
        </w:rPr>
        <w:t>Носівської міської ради</w:t>
      </w:r>
      <w:r w:rsidRPr="002F6A79">
        <w:rPr>
          <w:szCs w:val="28"/>
        </w:rPr>
        <w:t xml:space="preserve"> з відповідною заявою, на основі якої формується справа інваліда, що претендує на таку допомогу, до якої додають такі документи: </w:t>
      </w:r>
    </w:p>
    <w:p w:rsidR="0078768B" w:rsidRPr="002F6A79" w:rsidRDefault="0078768B" w:rsidP="002F6A79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Одноразово: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довідка МСЕК про групу інвалідності;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письмову заяву із зазначенням способу виплати коштів;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паспорт та його копію;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6A79">
        <w:rPr>
          <w:rFonts w:ascii="Times New Roman" w:hAnsi="Times New Roman"/>
          <w:sz w:val="28"/>
          <w:szCs w:val="28"/>
        </w:rPr>
        <w:t>копію довідки про присвоєння реєстраційного номера облікової картки платника податків;</w:t>
      </w:r>
    </w:p>
    <w:p w:rsidR="0078768B" w:rsidRPr="002F6A79" w:rsidRDefault="0078768B" w:rsidP="002F6A79">
      <w:pPr>
        <w:pStyle w:val="a7"/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Щоквартально до 5 числа місяця наступного за кварталом: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довідку про фактичне місце проживання;</w:t>
      </w:r>
    </w:p>
    <w:p w:rsidR="0078768B" w:rsidRPr="002F6A79" w:rsidRDefault="0078768B" w:rsidP="002F6A7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>довідку з обласної  лікарні або її Ніжинського відділенні про отримання програмного гемодіалізу та перитонеального діалізу із зазначенням кількості процедур</w:t>
      </w:r>
      <w:r w:rsidR="000215D6" w:rsidRPr="002F6A79">
        <w:rPr>
          <w:rFonts w:ascii="Times New Roman" w:hAnsi="Times New Roman"/>
          <w:sz w:val="28"/>
          <w:szCs w:val="28"/>
        </w:rPr>
        <w:t xml:space="preserve"> за квартал;</w:t>
      </w:r>
    </w:p>
    <w:p w:rsidR="000215D6" w:rsidRPr="002F6A79" w:rsidRDefault="000215D6" w:rsidP="002F6A7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A79">
        <w:rPr>
          <w:rFonts w:ascii="Times New Roman" w:hAnsi="Times New Roman"/>
          <w:sz w:val="28"/>
          <w:szCs w:val="28"/>
        </w:rPr>
        <w:t xml:space="preserve">проїзні квитки до пункту  отримання програмного гемодіалізу та в </w:t>
      </w:r>
      <w:proofErr w:type="spellStart"/>
      <w:r w:rsidRPr="002F6A79">
        <w:rPr>
          <w:rFonts w:ascii="Times New Roman" w:hAnsi="Times New Roman"/>
          <w:sz w:val="28"/>
          <w:szCs w:val="28"/>
        </w:rPr>
        <w:t>зворотньому</w:t>
      </w:r>
      <w:proofErr w:type="spellEnd"/>
      <w:r w:rsidRPr="002F6A79">
        <w:rPr>
          <w:rFonts w:ascii="Times New Roman" w:hAnsi="Times New Roman"/>
          <w:sz w:val="28"/>
          <w:szCs w:val="28"/>
        </w:rPr>
        <w:t xml:space="preserve"> напрямку.</w:t>
      </w:r>
    </w:p>
    <w:p w:rsidR="0078768B" w:rsidRPr="002F6A79" w:rsidRDefault="0078768B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F6A79">
        <w:rPr>
          <w:rFonts w:ascii="Times New Roman" w:hAnsi="Times New Roman" w:cs="Times New Roman"/>
          <w:sz w:val="28"/>
          <w:szCs w:val="28"/>
          <w:u w:val="single"/>
        </w:rPr>
        <w:t>Витрати</w:t>
      </w:r>
      <w:proofErr w:type="spellEnd"/>
      <w:r w:rsidRPr="002F6A79">
        <w:rPr>
          <w:rFonts w:ascii="Times New Roman" w:hAnsi="Times New Roman" w:cs="Times New Roman"/>
          <w:sz w:val="28"/>
          <w:szCs w:val="28"/>
          <w:u w:val="single"/>
        </w:rPr>
        <w:t xml:space="preserve"> на одну особу </w:t>
      </w:r>
      <w:proofErr w:type="spellStart"/>
      <w:r w:rsidRPr="002F6A79">
        <w:rPr>
          <w:rFonts w:ascii="Times New Roman" w:hAnsi="Times New Roman" w:cs="Times New Roman"/>
          <w:sz w:val="28"/>
          <w:szCs w:val="28"/>
          <w:u w:val="single"/>
        </w:rPr>
        <w:t>розраховуються</w:t>
      </w:r>
      <w:proofErr w:type="spellEnd"/>
      <w:r w:rsidRPr="002F6A79">
        <w:rPr>
          <w:rFonts w:ascii="Times New Roman" w:hAnsi="Times New Roman" w:cs="Times New Roman"/>
          <w:sz w:val="28"/>
          <w:szCs w:val="28"/>
          <w:u w:val="single"/>
        </w:rPr>
        <w:t xml:space="preserve"> за формулою: </w:t>
      </w:r>
    </w:p>
    <w:p w:rsidR="0078768B" w:rsidRPr="002F6A79" w:rsidRDefault="0078768B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проїзду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х 2 (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Pr="002F6A79"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gramEnd"/>
      <w:r w:rsidRPr="002F6A79">
        <w:rPr>
          <w:rFonts w:ascii="Times New Roman" w:hAnsi="Times New Roman" w:cs="Times New Roman"/>
          <w:sz w:val="28"/>
          <w:szCs w:val="28"/>
          <w:lang w:val="uk-UA"/>
        </w:rPr>
        <w:t>осівка</w:t>
      </w:r>
      <w:r w:rsidRPr="002F6A79">
        <w:rPr>
          <w:rFonts w:ascii="Times New Roman" w:hAnsi="Times New Roman" w:cs="Times New Roman"/>
          <w:sz w:val="28"/>
          <w:szCs w:val="28"/>
        </w:rPr>
        <w:t xml:space="preserve"> до м.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Чернігова(Ніжина)</w:t>
      </w:r>
      <w:r w:rsidRPr="002F6A79">
        <w:rPr>
          <w:rFonts w:ascii="Times New Roman" w:hAnsi="Times New Roman" w:cs="Times New Roman"/>
          <w:sz w:val="28"/>
          <w:szCs w:val="28"/>
        </w:rPr>
        <w:t xml:space="preserve"> і назад) х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процедур на квартал (з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>).</w:t>
      </w:r>
    </w:p>
    <w:p w:rsidR="000215D6" w:rsidRPr="002F6A79" w:rsidRDefault="0078768B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Призначення допомоги проводиться один раз на квартал, в перший місяць наступний за звітним кварталом. </w:t>
      </w:r>
      <w:r w:rsidR="000215D6" w:rsidRPr="002F6A79">
        <w:rPr>
          <w:szCs w:val="28"/>
        </w:rPr>
        <w:t xml:space="preserve">Відділ соціального захисту населення Носівської міської ради проводить призначення допомоги, на підставі поданих </w:t>
      </w:r>
      <w:proofErr w:type="spellStart"/>
      <w:r w:rsidR="000215D6" w:rsidRPr="002F6A79">
        <w:rPr>
          <w:szCs w:val="28"/>
        </w:rPr>
        <w:t>докуметів</w:t>
      </w:r>
      <w:proofErr w:type="spellEnd"/>
      <w:r w:rsidR="000215D6" w:rsidRPr="002F6A79">
        <w:rPr>
          <w:szCs w:val="28"/>
        </w:rPr>
        <w:t xml:space="preserve"> складає відомості та списки на виплату через установу банку.</w:t>
      </w:r>
    </w:p>
    <w:p w:rsidR="0078768B" w:rsidRPr="002F6A79" w:rsidRDefault="0078768B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проводиться в 5-денний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6A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6A7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r w:rsidR="00113FB2" w:rsidRPr="002F6A79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r w:rsidR="00113FB2" w:rsidRPr="002F6A79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2F6A7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lastRenderedPageBreak/>
        <w:t>вибором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хворого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перераховується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в банку, про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>.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>Допомога призначається з дати виникнення права на неї, тобто з дати отримання хворими програмного гемодіалізу відповідно до довідки з лікарні.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Виплата проводиться безпосередньо хворому або уповноваженій ним особі за довіреністю, що оформлена в установленому порядку. </w:t>
      </w:r>
    </w:p>
    <w:p w:rsidR="00745307" w:rsidRPr="002F6A79" w:rsidRDefault="00745307" w:rsidP="002F6A79">
      <w:pPr>
        <w:pStyle w:val="a5"/>
        <w:ind w:left="2411"/>
        <w:jc w:val="left"/>
        <w:rPr>
          <w:szCs w:val="28"/>
        </w:rPr>
      </w:pPr>
    </w:p>
    <w:p w:rsidR="00745307" w:rsidRPr="002F6A79" w:rsidRDefault="00745307" w:rsidP="002F6A79">
      <w:pPr>
        <w:pStyle w:val="a5"/>
        <w:jc w:val="center"/>
        <w:rPr>
          <w:b/>
          <w:szCs w:val="28"/>
        </w:rPr>
      </w:pPr>
      <w:r w:rsidRPr="002F6A79">
        <w:rPr>
          <w:b/>
          <w:szCs w:val="28"/>
        </w:rPr>
        <w:t>4. Фінансове забезпечення</w:t>
      </w:r>
    </w:p>
    <w:p w:rsidR="0045650C" w:rsidRPr="002F6A79" w:rsidRDefault="0045650C" w:rsidP="002F6A79">
      <w:pPr>
        <w:pStyle w:val="a5"/>
        <w:jc w:val="center"/>
        <w:rPr>
          <w:b/>
          <w:szCs w:val="28"/>
        </w:rPr>
      </w:pPr>
    </w:p>
    <w:p w:rsidR="00745307" w:rsidRPr="002F6A79" w:rsidRDefault="00745307" w:rsidP="002F6A79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здійснюється в межах видатків, затверджених рішенням </w:t>
      </w:r>
      <w:r w:rsidR="00D80042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при прийнятті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відповідний рік. </w:t>
      </w:r>
    </w:p>
    <w:p w:rsidR="00745307" w:rsidRPr="002F6A79" w:rsidRDefault="00745307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Обсяги видатків на реалізацію Програми затверджуються на кожен рік окремо і можуть коригуватися протягом року, враховуючи те, що протягом року може змінитись кількість осіб, які отримують програмний гемодіаліз та вартість проїзду.</w:t>
      </w:r>
    </w:p>
    <w:p w:rsidR="00745307" w:rsidRPr="002F6A79" w:rsidRDefault="00D80042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року аналізує та подає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міській 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раді звіт про виконання Програми та вносить пропозиції </w:t>
      </w:r>
      <w:r w:rsidRPr="002F6A79">
        <w:rPr>
          <w:rFonts w:ascii="Times New Roman" w:hAnsi="Times New Roman" w:cs="Times New Roman"/>
          <w:sz w:val="28"/>
          <w:szCs w:val="28"/>
          <w:lang w:val="uk-UA"/>
        </w:rPr>
        <w:t>міській</w:t>
      </w:r>
      <w:r w:rsidR="00745307"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 раді і фінансовому управлінню щодо потреби в коштах на наступний рік. </w:t>
      </w:r>
    </w:p>
    <w:p w:rsidR="00745307" w:rsidRPr="002F6A79" w:rsidRDefault="00745307" w:rsidP="002F6A7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79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Програми дасть змогу покращити матеріальні умови осіб, які отримують гемодіаліз, та своєчасно проходити курси програмного гемодіалізу.  </w:t>
      </w:r>
    </w:p>
    <w:p w:rsidR="006058BD" w:rsidRPr="002F6A79" w:rsidRDefault="006058BD" w:rsidP="002F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та структура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7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F6A7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17"/>
        <w:gridCol w:w="1844"/>
        <w:gridCol w:w="1700"/>
        <w:gridCol w:w="1277"/>
      </w:tblGrid>
      <w:tr w:rsidR="006058BD" w:rsidRPr="002F6A79" w:rsidTr="00463EFF">
        <w:trPr>
          <w:trHeight w:val="544"/>
        </w:trPr>
        <w:tc>
          <w:tcPr>
            <w:tcW w:w="2801" w:type="dxa"/>
            <w:vMerge w:val="restart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виділення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кошті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gridSpan w:val="3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Орієнтовний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, тис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рн.</w:t>
            </w:r>
          </w:p>
        </w:tc>
      </w:tr>
      <w:tr w:rsidR="006058BD" w:rsidRPr="002F6A79" w:rsidTr="006058BD">
        <w:trPr>
          <w:trHeight w:val="421"/>
        </w:trPr>
        <w:tc>
          <w:tcPr>
            <w:tcW w:w="2801" w:type="dxa"/>
            <w:vMerge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700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spellStart"/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27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</w:tr>
      <w:tr w:rsidR="006058BD" w:rsidRPr="002F6A79" w:rsidTr="006058BD">
        <w:tc>
          <w:tcPr>
            <w:tcW w:w="2801" w:type="dxa"/>
          </w:tcPr>
          <w:p w:rsidR="006058BD" w:rsidRPr="002F6A79" w:rsidRDefault="006058BD" w:rsidP="002F6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цільової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грошової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хворим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хронічною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нирковою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недостатністю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отримують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програмний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гемоді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</w:p>
          <w:p w:rsidR="006058BD" w:rsidRPr="002F6A79" w:rsidRDefault="006058BD" w:rsidP="002F6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2020 року</w:t>
            </w:r>
          </w:p>
        </w:tc>
        <w:tc>
          <w:tcPr>
            <w:tcW w:w="141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844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700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277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</w:tr>
      <w:tr w:rsidR="006058BD" w:rsidRPr="002F6A79" w:rsidTr="006058BD">
        <w:trPr>
          <w:trHeight w:val="585"/>
        </w:trPr>
        <w:tc>
          <w:tcPr>
            <w:tcW w:w="2801" w:type="dxa"/>
          </w:tcPr>
          <w:p w:rsidR="006058BD" w:rsidRPr="002F6A79" w:rsidRDefault="006058BD" w:rsidP="002F6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цільової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грошової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проїзд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хворому з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хронічною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нирковою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недостатністю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отримує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перитонеальний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proofErr w:type="gram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до 2020 року</w:t>
            </w:r>
          </w:p>
        </w:tc>
        <w:tc>
          <w:tcPr>
            <w:tcW w:w="141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Міський</w:t>
            </w:r>
            <w:proofErr w:type="spellEnd"/>
            <w:r w:rsidRPr="002F6A7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844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700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  <w:tc>
          <w:tcPr>
            <w:tcW w:w="1277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</w:tr>
      <w:tr w:rsidR="006058BD" w:rsidRPr="002F6A79" w:rsidTr="006058BD">
        <w:tc>
          <w:tcPr>
            <w:tcW w:w="2801" w:type="dxa"/>
          </w:tcPr>
          <w:p w:rsidR="006058BD" w:rsidRPr="002F6A79" w:rsidRDefault="006058BD" w:rsidP="002F6A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A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Разом:</w:t>
            </w:r>
          </w:p>
        </w:tc>
        <w:tc>
          <w:tcPr>
            <w:tcW w:w="1417" w:type="dxa"/>
          </w:tcPr>
          <w:p w:rsidR="006058BD" w:rsidRPr="002F6A79" w:rsidRDefault="006058BD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1700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60,00</w:t>
            </w:r>
          </w:p>
        </w:tc>
        <w:tc>
          <w:tcPr>
            <w:tcW w:w="1277" w:type="dxa"/>
          </w:tcPr>
          <w:p w:rsidR="006058BD" w:rsidRPr="002F6A79" w:rsidRDefault="00C52C9E" w:rsidP="002F6A7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60,00</w:t>
            </w:r>
          </w:p>
        </w:tc>
      </w:tr>
    </w:tbl>
    <w:p w:rsidR="006058BD" w:rsidRPr="002F6A79" w:rsidRDefault="006058BD" w:rsidP="002F6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307" w:rsidRPr="002F6A79" w:rsidRDefault="00745307" w:rsidP="002F6A79">
      <w:pPr>
        <w:pStyle w:val="a5"/>
        <w:ind w:left="2411"/>
        <w:jc w:val="left"/>
        <w:rPr>
          <w:szCs w:val="28"/>
        </w:rPr>
      </w:pPr>
    </w:p>
    <w:p w:rsidR="00745307" w:rsidRPr="002F6A79" w:rsidRDefault="00745307" w:rsidP="002F6A79">
      <w:pPr>
        <w:pStyle w:val="a5"/>
        <w:jc w:val="center"/>
        <w:rPr>
          <w:b/>
          <w:szCs w:val="28"/>
        </w:rPr>
      </w:pPr>
      <w:r w:rsidRPr="002F6A79">
        <w:rPr>
          <w:b/>
          <w:szCs w:val="28"/>
        </w:rPr>
        <w:t>5.Контроль та координація за виконанням Програми</w:t>
      </w:r>
    </w:p>
    <w:p w:rsidR="00D80042" w:rsidRPr="002F6A79" w:rsidRDefault="00D80042" w:rsidP="002F6A79">
      <w:pPr>
        <w:pStyle w:val="a5"/>
        <w:jc w:val="center"/>
        <w:rPr>
          <w:b/>
          <w:szCs w:val="28"/>
        </w:rPr>
      </w:pP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Контроль за виконанням даної Програми покладено на </w:t>
      </w:r>
      <w:r w:rsidR="00D80042" w:rsidRPr="002F6A79">
        <w:rPr>
          <w:szCs w:val="28"/>
        </w:rPr>
        <w:t xml:space="preserve">відділ </w:t>
      </w:r>
      <w:r w:rsidRPr="002F6A79">
        <w:rPr>
          <w:szCs w:val="28"/>
        </w:rPr>
        <w:t xml:space="preserve"> соціального захисту населення </w:t>
      </w:r>
      <w:r w:rsidR="00D80042" w:rsidRPr="002F6A79">
        <w:rPr>
          <w:szCs w:val="28"/>
        </w:rPr>
        <w:t>Носівської міської ради</w:t>
      </w:r>
      <w:r w:rsidRPr="002F6A79">
        <w:rPr>
          <w:szCs w:val="28"/>
        </w:rPr>
        <w:t>.</w:t>
      </w:r>
    </w:p>
    <w:p w:rsidR="00745307" w:rsidRPr="002F6A79" w:rsidRDefault="00745307" w:rsidP="002F6A79">
      <w:pPr>
        <w:pStyle w:val="a5"/>
        <w:ind w:firstLine="709"/>
        <w:rPr>
          <w:szCs w:val="28"/>
        </w:rPr>
      </w:pPr>
      <w:r w:rsidRPr="002F6A79">
        <w:rPr>
          <w:szCs w:val="28"/>
        </w:rPr>
        <w:t xml:space="preserve">Координаторами Програми є постійні комісії </w:t>
      </w:r>
      <w:r w:rsidR="00D80042" w:rsidRPr="002F6A79">
        <w:rPr>
          <w:szCs w:val="28"/>
        </w:rPr>
        <w:t xml:space="preserve">міської </w:t>
      </w:r>
      <w:r w:rsidRPr="002F6A79">
        <w:rPr>
          <w:szCs w:val="28"/>
        </w:rPr>
        <w:t xml:space="preserve"> ради з питань планування, бюджету, фінансів та соціально-економічного розвитку та з питань освіти, культури, спорту, охорони здоров’я, роботи з молоддю та соціального захисту населення.</w:t>
      </w:r>
    </w:p>
    <w:p w:rsidR="00044C43" w:rsidRPr="002F6A79" w:rsidRDefault="002F6A79" w:rsidP="002F6A79">
      <w:pPr>
        <w:pStyle w:val="a3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Начальник  відділу  СЗН                                                  М.В. Оксимець</w:t>
      </w:r>
    </w:p>
    <w:sectPr w:rsidR="00044C43" w:rsidRPr="002F6A79" w:rsidSect="00100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4233"/>
    <w:multiLevelType w:val="hybridMultilevel"/>
    <w:tmpl w:val="2BBC47D6"/>
    <w:lvl w:ilvl="0" w:tplc="514A0E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7"/>
    <w:rsid w:val="000215D6"/>
    <w:rsid w:val="00044C43"/>
    <w:rsid w:val="00095743"/>
    <w:rsid w:val="00100FD1"/>
    <w:rsid w:val="00113FB2"/>
    <w:rsid w:val="00114D07"/>
    <w:rsid w:val="0015056D"/>
    <w:rsid w:val="00231F17"/>
    <w:rsid w:val="002F6A79"/>
    <w:rsid w:val="0033017C"/>
    <w:rsid w:val="003B3F3B"/>
    <w:rsid w:val="003D44EA"/>
    <w:rsid w:val="0045650C"/>
    <w:rsid w:val="005531EB"/>
    <w:rsid w:val="005F7968"/>
    <w:rsid w:val="006058BD"/>
    <w:rsid w:val="00622663"/>
    <w:rsid w:val="0063497D"/>
    <w:rsid w:val="0069505F"/>
    <w:rsid w:val="00731F46"/>
    <w:rsid w:val="00742EEF"/>
    <w:rsid w:val="00745307"/>
    <w:rsid w:val="00746454"/>
    <w:rsid w:val="0078768B"/>
    <w:rsid w:val="007A6B7E"/>
    <w:rsid w:val="007A7494"/>
    <w:rsid w:val="00805D64"/>
    <w:rsid w:val="008542DA"/>
    <w:rsid w:val="009231DD"/>
    <w:rsid w:val="00A24DA7"/>
    <w:rsid w:val="00B65D20"/>
    <w:rsid w:val="00B8373A"/>
    <w:rsid w:val="00BD4EE2"/>
    <w:rsid w:val="00C52C9E"/>
    <w:rsid w:val="00C620F9"/>
    <w:rsid w:val="00CF0677"/>
    <w:rsid w:val="00D77461"/>
    <w:rsid w:val="00D80042"/>
    <w:rsid w:val="00E3449C"/>
    <w:rsid w:val="00F47747"/>
    <w:rsid w:val="00F70449"/>
    <w:rsid w:val="00FA3AAE"/>
    <w:rsid w:val="00FA5D60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Body Text"/>
    <w:basedOn w:val="a"/>
    <w:link w:val="a6"/>
    <w:semiHidden/>
    <w:unhideWhenUsed/>
    <w:rsid w:val="00CF067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06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p15">
    <w:name w:val="p15"/>
    <w:basedOn w:val="a"/>
    <w:rsid w:val="0074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768B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31DD"/>
    <w:rPr>
      <w:i/>
      <w:iCs/>
    </w:rPr>
  </w:style>
  <w:style w:type="paragraph" w:styleId="a5">
    <w:name w:val="Body Text"/>
    <w:basedOn w:val="a"/>
    <w:link w:val="a6"/>
    <w:semiHidden/>
    <w:unhideWhenUsed/>
    <w:rsid w:val="00CF067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067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p15">
    <w:name w:val="p15"/>
    <w:basedOn w:val="a"/>
    <w:rsid w:val="0074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768B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80A7-9C28-497C-BB55-A1233027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</cp:lastModifiedBy>
  <cp:revision>23</cp:revision>
  <cp:lastPrinted>2017-11-08T09:25:00Z</cp:lastPrinted>
  <dcterms:created xsi:type="dcterms:W3CDTF">2017-11-05T20:25:00Z</dcterms:created>
  <dcterms:modified xsi:type="dcterms:W3CDTF">2017-11-13T12:58:00Z</dcterms:modified>
</cp:coreProperties>
</file>