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220"/>
      </w:tblGrid>
      <w:tr w:rsidR="00BB595F" w:rsidRPr="00BB595F" w:rsidTr="00BB595F">
        <w:trPr>
          <w:trHeight w:val="960"/>
        </w:trPr>
        <w:tc>
          <w:tcPr>
            <w:tcW w:w="4245" w:type="dxa"/>
            <w:vAlign w:val="center"/>
            <w:hideMark/>
          </w:tcPr>
          <w:p w:rsidR="00BB595F" w:rsidRPr="00BB595F" w:rsidRDefault="00BB595F" w:rsidP="00BB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120421" w:rsidRPr="00A26684" w:rsidRDefault="00120421" w:rsidP="00120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Додаток </w:t>
            </w:r>
          </w:p>
          <w:p w:rsidR="00120421" w:rsidRPr="00A26684" w:rsidRDefault="00120421" w:rsidP="00120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</w:t>
            </w:r>
            <w:proofErr w:type="gramStart"/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ішення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сесії міської ради                                                                                       від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>.2017 року 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30</w:t>
            </w:r>
            <w:r w:rsidRPr="00A2668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A266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</w:t>
            </w:r>
          </w:p>
          <w:p w:rsidR="00BB595F" w:rsidRPr="00BB595F" w:rsidRDefault="00BB595F" w:rsidP="00120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595F" w:rsidRPr="00BB595F" w:rsidRDefault="00BB595F" w:rsidP="0012042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BB595F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 </w:t>
      </w:r>
    </w:p>
    <w:p w:rsidR="00BB595F" w:rsidRPr="00BB595F" w:rsidRDefault="00BB595F" w:rsidP="0012042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Програми фінансової </w:t>
      </w:r>
      <w:proofErr w:type="gramStart"/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ідтримки громадської організації</w:t>
      </w:r>
    </w:p>
    <w:p w:rsidR="00BB595F" w:rsidRPr="000302AE" w:rsidRDefault="000302AE" w:rsidP="0012042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AE">
        <w:rPr>
          <w:rFonts w:ascii="Times New Roman" w:hAnsi="Times New Roman" w:cs="Times New Roman"/>
          <w:b/>
          <w:sz w:val="28"/>
          <w:szCs w:val="28"/>
        </w:rPr>
        <w:t xml:space="preserve"> «Українське об’єднання учасників АТО та волонтерів «Захист нації «Сокіл»  на 2018 </w:t>
      </w:r>
      <w:proofErr w:type="gramStart"/>
      <w:r w:rsidRPr="000302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02AE">
        <w:rPr>
          <w:rFonts w:ascii="Times New Roman" w:hAnsi="Times New Roman" w:cs="Times New Roman"/>
          <w:b/>
          <w:sz w:val="28"/>
          <w:szCs w:val="28"/>
        </w:rPr>
        <w:t>ік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40"/>
        <w:gridCol w:w="4680"/>
      </w:tblGrid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120421" w:rsidP="008F3D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F3D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02AE" w:rsidRPr="00BC08CF">
              <w:rPr>
                <w:rFonts w:ascii="Times New Roman" w:hAnsi="Times New Roman" w:cs="Times New Roman"/>
                <w:sz w:val="28"/>
                <w:szCs w:val="28"/>
              </w:rPr>
              <w:t>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0302AE" w:rsidP="008F3D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CF">
              <w:rPr>
                <w:rFonts w:ascii="Times New Roman" w:hAnsi="Times New Roman" w:cs="Times New Roman"/>
                <w:sz w:val="28"/>
                <w:szCs w:val="28"/>
              </w:rPr>
              <w:t>ГО 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8F3D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міської 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595F" w:rsidRPr="000302AE" w:rsidTr="00BB595F">
        <w:trPr>
          <w:trHeight w:val="120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0302AE" w:rsidP="008F3D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CF">
              <w:rPr>
                <w:rFonts w:ascii="Times New Roman" w:hAnsi="Times New Roman" w:cs="Times New Roman"/>
                <w:sz w:val="28"/>
                <w:szCs w:val="28"/>
              </w:rPr>
              <w:t>ГО 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rPr>
          <w:trHeight w:val="60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0302AE" w:rsidP="008F3D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CF">
              <w:rPr>
                <w:rFonts w:ascii="Times New Roman" w:hAnsi="Times New Roman" w:cs="Times New Roman"/>
                <w:sz w:val="28"/>
                <w:szCs w:val="28"/>
              </w:rPr>
              <w:t>ГО 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0302AE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  <w:r w:rsidR="00BB595F"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B595F"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бюджетів, які беруть участь у виконанні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іський бюджет</w:t>
            </w:r>
            <w:bookmarkStart w:id="0" w:name="_GoBack"/>
            <w:bookmarkEnd w:id="0"/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 для реалізації програми, тис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 всього, у тому числі: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50,0 тис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коштів 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іського бюджету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 тис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рн.</w:t>
            </w:r>
          </w:p>
        </w:tc>
      </w:tr>
    </w:tbl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37650D" w:rsidRDefault="00BB595F" w:rsidP="0012042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BB595F" w:rsidRPr="0037650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фінансової підтримки громадської організації </w:t>
      </w:r>
      <w:r w:rsidR="000302AE" w:rsidRPr="0037650D">
        <w:rPr>
          <w:b/>
          <w:sz w:val="28"/>
          <w:szCs w:val="28"/>
        </w:rPr>
        <w:t xml:space="preserve"> </w:t>
      </w:r>
      <w:r w:rsidR="000302AE" w:rsidRPr="0037650D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«Сокіл».</w:t>
      </w:r>
      <w:r w:rsidR="000302AE"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Програма) розроблена на виконання законів України від 22.03.2012 №4572-VІ «Про громадські об’єднання», від 22.10.1993 № 3551-ХІ «Про статус ветеранів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ійни, гарантії їх соціального захисту», Закон України «Про місцеве самоврядування в Україні».</w:t>
      </w:r>
    </w:p>
    <w:p w:rsidR="00BB595F" w:rsidRPr="0037650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спрямована на фінансову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 громадської організації, яка об’єднує учасників антитерористичної операції</w:t>
      </w:r>
      <w:r w:rsidR="0037650D" w:rsidRPr="0037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волонтерів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37650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37650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 ТА АНАЛІ</w:t>
      </w:r>
      <w:proofErr w:type="gramStart"/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ДІЯЛЬНОСТІ  ГРОМАДСЬКОЇ ОРГАНІЗАЦІЇ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gramStart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громадської організації </w:t>
      </w:r>
      <w:r w:rsidR="0037650D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="0037650D"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</w:t>
      </w:r>
      <w:r w:rsidR="00BC08CF"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АТО</w:t>
      </w:r>
      <w:r w:rsid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148 </w:t>
      </w:r>
      <w:r w:rsid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учасників АТО проживаючих на території громади, які </w:t>
      </w:r>
      <w:r w:rsidR="00BC08CF" w:rsidRPr="00652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потенційно є користувачами послуг ГО</w:t>
      </w:r>
      <w:r w:rsidRPr="0065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37650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Громадська організація </w:t>
      </w:r>
      <w:r w:rsidR="0037650D" w:rsidRPr="0037650D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="0037650D" w:rsidRPr="00376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 активну участь у розв’язанні проблем учасників антитерористичної операції, пов’язаних із поліпшенням матеріально-побутових умов, організацією культурного дозвілля, сприяє посиленню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захисту своїх членів, здійснює підтримку їх громадської діяльності, тісно співпрацює з органами влади, місцевого самоврядування та громадськими волонтерськими структурами.</w:t>
      </w:r>
    </w:p>
    <w:p w:rsidR="00BB595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організація керується Законом України «Про громадські об’єднання» та іншими законодавчими актами. Діє на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Статуту, прийнятого установчими зборами</w:t>
      </w:r>
      <w:r w:rsidR="0037650D" w:rsidRPr="0037650D">
        <w:rPr>
          <w:spacing w:val="3"/>
          <w:sz w:val="28"/>
          <w:szCs w:val="28"/>
          <w:lang w:val="uk-UA"/>
        </w:rPr>
        <w:t xml:space="preserve">  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  <w:lang w:val="uk-UA"/>
        </w:rPr>
        <w:t>засновників Громадської організації «Українське об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</w:rPr>
        <w:t>`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  <w:lang w:val="uk-UA"/>
        </w:rPr>
        <w:t>єднання учасників АТО та волонтерів «Захист нації «Сокіл» ,</w:t>
      </w:r>
      <w:r w:rsidR="00AF2BB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  <w:lang w:val="uk-UA"/>
        </w:rPr>
        <w:t>протокол № 1 від «18» липня 2017 року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зареєстрованим </w:t>
      </w:r>
      <w:r w:rsidRPr="00AF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2BB9" w:rsidRPr="00AF2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територіальному управлінні юстиції в</w:t>
      </w:r>
      <w:r w:rsidRPr="00AF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50D" w:rsidRPr="00AF2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</w:t>
      </w:r>
      <w:r w:rsidRPr="00AF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області.</w:t>
      </w:r>
    </w:p>
    <w:p w:rsidR="00D12033" w:rsidRDefault="003B31D2" w:rsidP="001204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моменту створення  </w:t>
      </w:r>
      <w:r w:rsid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зібрано та відправлено в зону АТО (автомобілями МАЗ та КАМАЗ та по пошті):</w:t>
      </w:r>
    </w:p>
    <w:p w:rsidR="00D12033" w:rsidRDefault="00D12033" w:rsidP="0012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пиломатеріали (дошка, брус) 18м3., плівка 80м2  та металеві прути, скоби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будування бліндажів та укріплення окопів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12033" w:rsidRDefault="00D12033" w:rsidP="0012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бензопили 2 шт.;</w:t>
      </w:r>
    </w:p>
    <w:p w:rsidR="00D12033" w:rsidRDefault="00D12033" w:rsidP="0012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рулон утеплювача;</w:t>
      </w:r>
    </w:p>
    <w:p w:rsidR="00D12033" w:rsidRDefault="00D12033" w:rsidP="0012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теплі речі (куртки, валянки</w:t>
      </w:r>
      <w:r w:rsidR="003B3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,балаклави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12033" w:rsidRDefault="00D12033" w:rsidP="0012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електрообігрівач;</w:t>
      </w:r>
    </w:p>
    <w:p w:rsidR="00D12033" w:rsidRDefault="00D12033" w:rsidP="0012042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 харчування.</w:t>
      </w:r>
    </w:p>
    <w:p w:rsidR="003B31D2" w:rsidRPr="00D12033" w:rsidRDefault="003B31D2" w:rsidP="0012042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Сприяли в отриманні фінансової допомоги на лікування  та поліпшення  матеріального становища ветеранів АТО.</w:t>
      </w:r>
    </w:p>
    <w:p w:rsidR="00BB595F" w:rsidRPr="0037650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Актуальність цієї Програми обумовлена зростанням ролі громадських організацій в державі і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ідвищенням їх ролі та авторитету щодо участі у громадському житті міста </w:t>
      </w:r>
      <w:r w:rsidR="0037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ПРОГРАМИ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створення належних умов функціонування організації з практичного надання допомоги учасникам АТО та членам їх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прийняття активної участі в громадських заходах та у вирішенні проблемних питань </w:t>
      </w:r>
      <w:r w:rsidR="0037650D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об</w:t>
      </w:r>
      <w:r w:rsidR="0037650D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37650D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єднаної 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здійснення іншої діяльності, визначеної Статутом.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подальшого вирішення невідкладних питань соціально-побутового, медичного, матеріального, культурного та іншого  напрямку життєдіяльності учасників АТО з числа жителів міста та </w:t>
      </w:r>
      <w:r w:rsidR="00B40C9A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своїми пріоритетним цілями організація вважає:  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законних соціальних, економічних, творчих, наукових, екологічних, культурних прав та інтересів учасників АТО і членів їх сімей;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в поліпшенні житлових, матеріально-побутових умов та забезпечення духовних запитів учасників АТО з числа мешканців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іста та </w:t>
      </w:r>
      <w:r w:rsidR="00AE4EAB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здійснення акцій милосердя і взаємодопомоги для учасників АТО, постійне проведення заходів для виконання загальнодержавної, районної та міської програм з надання соціальної та правової допомоги учасникам АТО;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в оздоровленні та відпочинку учасників АТО та їх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у суспільстві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ставлення до військової служби та оборони держави;</w:t>
      </w:r>
    </w:p>
    <w:p w:rsidR="00AE4EAB" w:rsidRDefault="00AE4EAB" w:rsidP="00120421">
      <w:pPr>
        <w:pStyle w:val="Default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брати участь в патріотичному вихованні молоді, сприяти створенню національно-патріотичних гуртків;</w:t>
      </w:r>
    </w:p>
    <w:p w:rsidR="00AE4EAB" w:rsidRDefault="00AE4EAB" w:rsidP="00120421">
      <w:pPr>
        <w:pStyle w:val="Default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забезпеченню належного рівня благоустрою територій міст, сіл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громади;</w:t>
      </w:r>
    </w:p>
    <w:p w:rsidR="00AE4EAB" w:rsidRDefault="00AE4EAB" w:rsidP="00120421">
      <w:pPr>
        <w:pStyle w:val="Default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та пропагування найефективніших місцевих проектів, ініціатив, які сприяли динамічному соціально-економічному розвитку території;</w:t>
      </w:r>
    </w:p>
    <w:p w:rsidR="00AE4EAB" w:rsidRDefault="00AE4EAB" w:rsidP="00120421">
      <w:pPr>
        <w:pStyle w:val="Default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максимальне залучення та реалізація проектів, які співпадають з цілями її діяльності жителів Носівщини;</w:t>
      </w:r>
    </w:p>
    <w:p w:rsidR="00AE4EAB" w:rsidRPr="00DC40F3" w:rsidRDefault="00AE4EAB" w:rsidP="00120421">
      <w:pPr>
        <w:pStyle w:val="Default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співпраці, зв</w:t>
      </w:r>
      <w:r w:rsidRPr="00DC40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іноземними та міжнародними організаціями, участь у підготовці проектів та грантів, щодо реалізації спільних дій зі сприяння розвитку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та </w:t>
      </w:r>
      <w:r w:rsidRPr="00FD0569">
        <w:rPr>
          <w:sz w:val="28"/>
          <w:szCs w:val="28"/>
          <w:lang w:val="uk-UA"/>
        </w:rPr>
        <w:t>консолідації і координації зусиль ветеранів АТО, сімей загиблих, їх об</w:t>
      </w:r>
      <w:r>
        <w:rPr>
          <w:sz w:val="28"/>
          <w:szCs w:val="28"/>
          <w:lang w:val="uk-UA"/>
        </w:rPr>
        <w:t>’</w:t>
      </w:r>
      <w:r w:rsidRPr="00FD0569">
        <w:rPr>
          <w:sz w:val="28"/>
          <w:szCs w:val="28"/>
          <w:lang w:val="uk-UA"/>
        </w:rPr>
        <w:t>єднань</w:t>
      </w:r>
      <w:r>
        <w:rPr>
          <w:sz w:val="28"/>
          <w:szCs w:val="28"/>
          <w:lang w:val="uk-UA"/>
        </w:rPr>
        <w:t>.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у встановленні пам’ятників і меморіалів захисникам Вітчизни, присвоєнні імен героїв школам, вулицям, спорудженні пам’ятника (меморіалу) учасникам АТО;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соціальної адаптації осіб, звільнених з військової служби (демобілізованих</w:t>
      </w:r>
      <w:r w:rsidRPr="001865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АТО;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в обороні та охороні об’єктів, розміщених на адміністративній території м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9A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B40C9A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осівка 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40C9A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A5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правопорядку.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 ПРОГРАМИ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завданнями Програми</w:t>
      </w:r>
      <w:proofErr w:type="gramStart"/>
      <w:r w:rsidRPr="001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реалізації законних соціальних, економічних, творчих, наукових, екологічних, культурних прав та інтересів учасників АТО і членів їх сімей;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практичної допомоги органів місцевого самоврядування та держави у підвищенні рівня соціального захисту та сприятливому вирішенню інших проблем учасників АТО та членів їх сімей;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реальної соціальної адаптації осіб, звільнених з військової служби (демобілізованих</w:t>
      </w:r>
      <w:r w:rsidRPr="001865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АТО;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 подальшого розвитку волонтерської діяльності серед  громадськості;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у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почуття любові до Батьківщини, родини та взаємоповаги у суспільстві;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інших інформаційно-пропагандистських та культурно-виховних заходів серед молоді;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до охорони громадського порядку та громадської безпеки демобілізованих військовослужбовців з числа учасників АТО;</w:t>
      </w:r>
    </w:p>
    <w:p w:rsidR="00BB595F" w:rsidRPr="00186507" w:rsidRDefault="00BB595F" w:rsidP="00120421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пропагування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 спере учасників АТО.</w:t>
      </w:r>
    </w:p>
    <w:p w:rsidR="00BB595F" w:rsidRPr="00B40C9A" w:rsidRDefault="00186507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B595F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оборони та охорони адміністративної території м. </w:t>
      </w:r>
      <w:r w:rsid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="00BB595F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BB595F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A7D" w:rsidRDefault="00273A7D" w:rsidP="0012042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брати участь в патріотичному вихованні молоді, сприяти створенню національно-патріотичних гуртків;</w:t>
      </w:r>
    </w:p>
    <w:p w:rsidR="00273A7D" w:rsidRDefault="00273A7D" w:rsidP="0012042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сприяння забезпеченню належного рівня благоустрою територій міст, сіл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громади;</w:t>
      </w:r>
    </w:p>
    <w:p w:rsidR="00273A7D" w:rsidRDefault="00273A7D" w:rsidP="0012042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визначення та пропагування найефективніших місцевих проектів, ініціатив, які сприяли динамічному соціально-економічному розвитку території;</w:t>
      </w:r>
    </w:p>
    <w:p w:rsidR="00273A7D" w:rsidRDefault="00273A7D" w:rsidP="0012042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максимальне залучення та реалізація проектів, які співпадають з цілями її діяльності жителів Носівщини;</w:t>
      </w:r>
    </w:p>
    <w:p w:rsidR="00273A7D" w:rsidRPr="00DC40F3" w:rsidRDefault="00273A7D" w:rsidP="0012042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налагодження співпраці, зв</w:t>
      </w:r>
      <w:r w:rsidRPr="00DC40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іноземними та міжнародними організаціями, участь у підготовці проектів та грантів, щодо реалізації спільних дій зі сприяння розвитку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та </w:t>
      </w:r>
      <w:r w:rsidRPr="00FD0569">
        <w:rPr>
          <w:sz w:val="28"/>
          <w:szCs w:val="28"/>
          <w:lang w:val="uk-UA"/>
        </w:rPr>
        <w:t>консолідації і координації зусиль ветеранів АТО, сімей загиблих, їх об</w:t>
      </w:r>
      <w:r>
        <w:rPr>
          <w:sz w:val="28"/>
          <w:szCs w:val="28"/>
          <w:lang w:val="uk-UA"/>
        </w:rPr>
        <w:t>’</w:t>
      </w:r>
      <w:r w:rsidRPr="00FD0569">
        <w:rPr>
          <w:sz w:val="28"/>
          <w:szCs w:val="28"/>
          <w:lang w:val="uk-UA"/>
        </w:rPr>
        <w:t>єднань</w:t>
      </w:r>
      <w:r>
        <w:rPr>
          <w:sz w:val="28"/>
          <w:szCs w:val="28"/>
          <w:lang w:val="uk-UA"/>
        </w:rPr>
        <w:t>.</w:t>
      </w:r>
    </w:p>
    <w:p w:rsidR="00BB595F" w:rsidRPr="00273A7D" w:rsidRDefault="00BB595F" w:rsidP="00621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ЗАХОДИ ПРОГРАМИ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заходами виконання Програми</w:t>
      </w:r>
      <w:proofErr w:type="gramStart"/>
      <w:r w:rsidRPr="001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B40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Здійснення практичних заходів щодо захисту законних соціальних, економічних, творчих, наукових, екологічних, культурних прав та інтересів учасників АТО і членів їх сімей (в тому числі членів сімей  загиблих учасників АТО) з числа мешканців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B40C9A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40C9A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необхідності - і іншого регіону.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Утворення робочих груп для вирішення існуючих проблем з числа членів організації, за згодою - інших осіб, звільнених з військової служби (демобілізованих</w:t>
      </w: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учасників АТО, які не входять до складу членства організації і членів їх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членів сімей осіб, загиблих учасників АТО), членів сімей осіб, які проходять військову службу за призивом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мобілізації та є учасниками АТО.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інші, визначені в цьому пункті особи.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I-IIІ кварталів 201</w:t>
      </w:r>
      <w:r w:rsid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Визначення переліку найбільш значимих (істотних) законних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іальних, економічних, творчих, наукових, екологічних, культурних прав та інтересів, які потребують негайного захисту або відновлення порушеного права.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 та інші, визначені 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ідпункті 1.1. особи.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Щопівроку.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 Сприяння у дотриманні законних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іальних, економічних, творчих, наукових, екологічних, культурних прав та інтересів учасників АТО і членів їх сімей (в тому числі членів сімей осіб, загиблих учасників АТО), членів сімей, які проходять військову службу за призивом під час мобілізації та є учасниками АТО.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 та інші, визначені 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ідпункті 1.1. особи.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  Взаємодія з органами місцевого самоврядування, керівниками установ, організацій та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 незалежно від форм власності і управління з питань надання практичної допомоги особам, які брали або беруть участь в АТО та членам їх сімей (в тому числі членів сімей осіб, загиблих учасників АТО) щодо поліпшення: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житлових та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іально-побутових умов;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порядку проходження медичного огляду та здійснення медичного нагляду за особами, які цього потребують;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ікування і реабілітації;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умов працевлаштування та отримання інших професій (навчання, професійної переорієнтації тощо);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забезпечення культурно-духовних запитів.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Негайного вирішення значимих (істотних) питань, що знаходяться на контролі робочих груп та правління організації.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 та інші, визначені 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ідпункті 1.1. особи.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Звернення до уповноважених осіб органів місцевого самоврядування, керівників установ, організацій та підприємств незалежно від форм власності і управлянні або суду, уповноваженого Верховно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 з прав людини з заявами, скаргами та/або позовами про захист або відновлення порушеного права.        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організації,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 в галузі права (юристи, адвокати).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Взаємодія з органами місцевого самоврядування, органами виконавчої влади та іншими ветеранськими організаціями України з питань проведення громадських заході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слухань.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Участь у проведенні громадських заходів, слухань, на місцевому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 та за межами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проводять органи виконавчої влади та/або інші ветеранські організації відповідно до вимог чинного законодавства.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Запровадження практики проведення слухань, зустрічей («круглих столів») з уповноваженими особами органів місцевого самоврядування, органи виконавчої влади та/або ветеранських організацій з метою налагодження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партнерства та взаємодії. 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B40C9A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273A7D" w:rsidRDefault="00273A7D" w:rsidP="00120421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120421">
        <w:rPr>
          <w:rFonts w:eastAsia="Times New Roman"/>
          <w:color w:val="auto"/>
          <w:sz w:val="28"/>
          <w:szCs w:val="28"/>
          <w:lang w:val="uk-UA" w:eastAsia="ru-RU"/>
        </w:rPr>
        <w:t>2.3.</w:t>
      </w:r>
      <w:r w:rsidRPr="00120421">
        <w:rPr>
          <w:color w:val="auto"/>
          <w:sz w:val="28"/>
          <w:szCs w:val="28"/>
          <w:lang w:val="uk-UA"/>
        </w:rPr>
        <w:t xml:space="preserve"> </w:t>
      </w:r>
      <w:r w:rsidRPr="00B40C9A">
        <w:rPr>
          <w:rFonts w:eastAsia="Times New Roman"/>
          <w:sz w:val="28"/>
          <w:szCs w:val="28"/>
          <w:lang w:eastAsia="ru-RU"/>
        </w:rPr>
        <w:t>Взаємодія з органами місцевого самоврядування</w:t>
      </w:r>
      <w:r>
        <w:rPr>
          <w:sz w:val="28"/>
          <w:szCs w:val="28"/>
          <w:lang w:val="uk-UA"/>
        </w:rPr>
        <w:t xml:space="preserve">  та участь у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ідготовці проектів та грантів,</w:t>
      </w:r>
      <w:r w:rsidRPr="00273A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налагодження співпраці, зв</w:t>
      </w:r>
      <w:r w:rsidRPr="00DC40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іноземними та міжнародними організаціями, щодо реалізації спільних дій зі сприяння розвитку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та </w:t>
      </w:r>
      <w:r w:rsidRPr="00FD0569">
        <w:rPr>
          <w:sz w:val="28"/>
          <w:szCs w:val="28"/>
          <w:lang w:val="uk-UA"/>
        </w:rPr>
        <w:t>консолідації і координації зусиль ветеранів АТО, сімей загиблих, їх об</w:t>
      </w:r>
      <w:r>
        <w:rPr>
          <w:sz w:val="28"/>
          <w:szCs w:val="28"/>
          <w:lang w:val="uk-UA"/>
        </w:rPr>
        <w:t>’</w:t>
      </w:r>
      <w:r w:rsidRPr="00FD0569">
        <w:rPr>
          <w:sz w:val="28"/>
          <w:szCs w:val="28"/>
          <w:lang w:val="uk-UA"/>
        </w:rPr>
        <w:t>єднань</w:t>
      </w:r>
      <w:r>
        <w:rPr>
          <w:sz w:val="28"/>
          <w:szCs w:val="28"/>
          <w:lang w:val="uk-UA"/>
        </w:rPr>
        <w:t>.</w:t>
      </w:r>
    </w:p>
    <w:p w:rsidR="00273A7D" w:rsidRDefault="00273A7D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:rsidR="00273A7D" w:rsidRPr="0067416F" w:rsidRDefault="00273A7D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273A7D" w:rsidRPr="00120421" w:rsidRDefault="00273A7D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120421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0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Взаємодія з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Носівським</w:t>
      </w:r>
      <w:r w:rsidRPr="00120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районним військовим комісаріатом з питань реалізації державної політики у сфері оборони та захисту держави, проходження служби за контрактом та сприяння у підвищенні рівня відповідального ставлення молоді до проходження у майбутньому військової строкової служби.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Пропаганда державної політики у сфері оборони та захисту держави, проходження військової служби за контрактом.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 Запровадження практики гідної відправки осіб, призваних на військову службу, урочистої зустрічі демобілізованих військовослужбовців та надання їм практичної допомоги при взятті на військовий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і облік у центрах та відділах соціальних служб.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 Сприяння службовцям районного військового комісаріату у здійсненні заходів, направлених на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адаптацію осіб, звільнених з військової служби (демобілізованих</w:t>
      </w:r>
      <w:r w:rsidRPr="0067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учасників АТО та інших, які потребують допомоги.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3B31D2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 Участь у проведенні урочистих та інших заходів, організованих  районним військовим комісаріатом.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Передплата та розповсюдження серед населення періодичних видань військово-патріотичного напрямку.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 Участь у взаємодії районного військового комісаріату з загоном (загонами) територіальної оборони та охорони об’єктів, розташованих на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іністративній території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 Участь у проведенні заходів районним військовим комісаріатом з питань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рівня патріотизму серед трудових колективів підприємств, організацій та установ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</w:t>
      </w:r>
      <w:r w:rsidR="001B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Забезпечення участі членів організації в охороні громадського порядку та громадської безпеки, ліквідації надзвичайних ситуацій та цивільного захисту на території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 Участь членів організації, які є членами громадських формувань (загонів) з охорони громадського порядку та громадської безпеки, діючих на території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охороні громадського порядку та громадської безпеки разом з працівниками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відділу національної поліції.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 Пропаганда серед членів організації та інших учасників АТО, які не є членами організації, щодо вступу до громадських формувань (загонів) з охорони громадського порядку та громадської безпеки </w:t>
      </w:r>
      <w:r w:rsidR="00DC5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регіону.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 Безпосередня участь та сприяння у проведенні заходів, слухань,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ічей з уповноваженою особою (керівником відділу) з питань надзвичайних ситуацій та цивільного захисту населення, для налагодження партнерства, співпраці і надання практичної допомоги.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Організація та проведення заходів патріотичного та громадянського виховання серед учнів шкіл м.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Носівка 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молоді, винисення  подяки за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 військовослужбовців, які брали (беруть) участь в АТО та/або несуть службу у військових частинах чи перебувають у військово-учбових центрах.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Участь у проведенні або проведення військово-патріотичних акцій, виставок, в тому числі виставлення для огляду фотографічних та інших експонатів (зображень, малюнків тощо) військовослужбовців, які брали (беруть) участь в АТО та/або несуть службу у військових частинах чи перебувають у військово-учбових центрах, малюнків та подарунків дітей, створених на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ідтримку українських воїнів. Ознайомлення дітей з побутом військовослужбовців у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умовах несення служби (існування).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святкових заходах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Проведення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ічей з учнями шкіл, спрямованих на виховання в них почуття патріотизму, поваги до громадянського суспільства і дотримання принципів взаємоповаги.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відділ освіти (за згодою).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Участь у здійсненні волонтерської діяльності, опіка та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 за військовослужбовцями, які знаходяться на стаціонарному лікуванні та/або отримали інвалідність під час проходження військової служби.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 </w:t>
      </w:r>
      <w:proofErr w:type="gramStart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безпосередньої допомоги волонтерам та/або виконання їх функцій у зборі благодійної допомоги військовослужбовцям </w:t>
      </w:r>
      <w:r w:rsidR="00595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регіону, а за необхідності – і іншим, у вигляді: благодійних внесків, пожертв, придбанні спеціальних засобів індивідуального захисту (касок, бронежилетів, виготовлених відповідно до військових стандартів);</w:t>
      </w:r>
      <w:proofErr w:type="gramEnd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технічних засобів спостереження; засобів особистої гі</w:t>
      </w:r>
      <w:proofErr w:type="gramStart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ієни; продуктів харчування; предметів речового забезпечення; інших товарів, виконання необхідних робіт чи надання послуг.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 </w:t>
      </w:r>
      <w:proofErr w:type="gramStart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іклування за військовослужбовцями, які знаходяться на стаціонарному лікуванні у лікарняних закладах м. </w:t>
      </w:r>
      <w:r w:rsidR="00595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придбання лікарських засобів та засобів протезування.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59523D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 за демобілізованими військовослужбовцями, які отримали інвалідність I-II груп під час проходження військової служби.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 Надання практичної допомоги у вирішенні житлово-побутових питань (проблем) сі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’ям військовослужбовцям, які беруть участь у проведенні АТО, та які потребують невідкладної допомоги.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 Витрати,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матеріально-технічним забезпеченням проведення запланованих заходів (включаючи проведення заходів патріотичного виховання учнів шкіл м.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молоді та трудових колективах, транспортні послуги, придбання паливно – мастильних матеріалів, витрати на ритуальні послуги, касове обслуговування та іншого).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6.6.  Витрати на придбання канцелярських товарів (включаючи бланки подяк, грамот, дипломів, цінні подарунки, канцтовари, папі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тощо), символіки та печатної продукції ГО </w:t>
      </w:r>
      <w:r w:rsidR="00A51D1C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="00A51D1C"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  Витрати, </w:t>
      </w:r>
      <w:proofErr w:type="gramStart"/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оплатою праці </w:t>
      </w:r>
      <w:r w:rsidR="00A51D1C" w:rsidRPr="00273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бухгалтера</w:t>
      </w:r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спілки.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  Встановлення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учасникам бойових дій, присвоєнні імен героїв школам, вулицям, спорудженні пам’ятника (меморіалу) учасникам АТО.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  Оплата комунальних послуг та енергоносіїв ГО </w:t>
      </w:r>
      <w:r w:rsidR="00A51D1C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виставлених рахункі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ФІНАНСОВЕ  ЗАБЕЗПЕЧЕННЯ ПРОГРАМИ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здійснюється в межах асигнувань, передбачених в </w:t>
      </w:r>
      <w:r w:rsidR="00A51D1C"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бюджеті на 201</w:t>
      </w:r>
      <w:r w:rsidR="00A51D1C"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51D1C"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к, та інших джерел, не заборонених законодавством.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  РЕЗУЛЬТАТИ  ВИКОНАННЯ  ПРОГРАМИ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дозволить: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підвищити рівень захисту законних соціальних, економічних, творчих, наукових, культурних прав та інтересів учасників АТО і членів їх сімей з числа мешканців в м.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 рівень ефективності надання практичної допомоги учасникам АТО та членам їх сімей органами місцевого самоврядування і державою;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ідвищити рівень взаємодії та партнерства ветеранських організацій з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Носівською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міською радою;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активізувати діяльність місцевих органів виконавчої влади з питань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удосконалення механізму координації роботи з ветеранськими організаціями учасників АТО;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підвищити рівень взаємодії ветеранських організацій з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Носівським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районним 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військовим комісаріатом;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відчуття патріотизму серед населення та готовності до самопожертви за-для забезпечення оборони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ітчизни;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друку інформаційно-пропагандистської, культурно-виховної печатної продукції організації та її розповсюдження серед населення;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ідвищити рівень взаємодії ветеранських організацій з населенням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 та 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пропаганду проходження військової служби за призивом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мобілізації в особливий період;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пропаганду продовження військової служби на контрактній основі;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пропаганду вступу на службу до Національної  поліції демобілізованих військовослужбовці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приймали участь в АТО;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запобіганню масових проявів втягнення учасників АТО до незаконного обігу зброї, наркотичних засобів, пияцтва і алкоголізму та інших супутніх протиправних явищ;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участі демобілізованих військовослужбовців, які брали участь в АТО у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забезпеченні охорони громадського порядку і громадської безпеки, запобіганні вчинення адміністративних проступків і злочині на території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 та 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595F" w:rsidRPr="00A51D1C" w:rsidRDefault="00BB595F" w:rsidP="00120421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зменшити рівень злочинності серед учасників АТО та протидії кримінальним проявам, пияцтва і алкоголізму та інших супутніх протиправних явищ на території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 та 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BC08CF" w:rsidRDefault="00BB595F" w:rsidP="0012042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КОНТРОЛЬ</w:t>
      </w: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</w:t>
      </w: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ВИКОНАННЯМ</w:t>
      </w: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ПРОГРАМИ</w:t>
      </w:r>
    </w:p>
    <w:p w:rsidR="00BB595F" w:rsidRPr="00BC08C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Програми здійснює постійна комісія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 </w:t>
      </w:r>
      <w:r w:rsidR="005952D5" w:rsidRPr="00BC08CF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</w:t>
      </w:r>
      <w:r w:rsidR="005952D5" w:rsidRPr="00BC08C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міста, бюджету, фінансів та підприємництва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595F" w:rsidRPr="00BC08CF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Програми подає ГО </w:t>
      </w:r>
      <w:r w:rsidR="00A51D1C" w:rsidRPr="00BC08CF">
        <w:rPr>
          <w:rFonts w:ascii="Times New Roman" w:hAnsi="Times New Roman" w:cs="Times New Roman"/>
          <w:sz w:val="28"/>
          <w:szCs w:val="28"/>
          <w:lang w:val="uk-UA"/>
        </w:rPr>
        <w:t>«Українське об’єднання учасників АТО та волонтерів «Захист нації «Сокіл»</w:t>
      </w:r>
      <w:r w:rsidR="00A51D1C"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Носівській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раді, що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річно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595F" w:rsidRPr="00A51D1C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нецільове використання коштів міського бюджету покладається на одержувача кошті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0302AE" w:rsidRDefault="00BB595F" w:rsidP="0012042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FA36EA" w:rsidRPr="00FA36EA" w:rsidRDefault="00BB595F" w:rsidP="001204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ГО</w:t>
      </w:r>
      <w:r w:rsidR="00FA36EA" w:rsidRPr="00FA36EA">
        <w:rPr>
          <w:rFonts w:ascii="Times New Roman" w:hAnsi="Times New Roman" w:cs="Times New Roman"/>
          <w:b/>
          <w:sz w:val="28"/>
          <w:szCs w:val="28"/>
        </w:rPr>
        <w:t xml:space="preserve"> «Українське об’єднання</w:t>
      </w:r>
    </w:p>
    <w:p w:rsidR="00FA36EA" w:rsidRPr="00FA36EA" w:rsidRDefault="00FA36EA" w:rsidP="001204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6EA">
        <w:rPr>
          <w:rFonts w:ascii="Times New Roman" w:hAnsi="Times New Roman" w:cs="Times New Roman"/>
          <w:b/>
          <w:sz w:val="28"/>
          <w:szCs w:val="28"/>
        </w:rPr>
        <w:t>учасників АТО та волонтері</w:t>
      </w:r>
      <w:proofErr w:type="gramStart"/>
      <w:r w:rsidRPr="00FA36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A3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95F" w:rsidRPr="00FA36EA" w:rsidRDefault="00FA36EA" w:rsidP="001204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uk-UA" w:eastAsia="ru-RU"/>
        </w:rPr>
      </w:pPr>
      <w:r w:rsidRPr="00FA36EA">
        <w:rPr>
          <w:rFonts w:ascii="Times New Roman" w:hAnsi="Times New Roman" w:cs="Times New Roman"/>
          <w:b/>
          <w:sz w:val="28"/>
          <w:szCs w:val="28"/>
          <w:lang w:val="uk-UA"/>
        </w:rPr>
        <w:t>«Захист нації Сокіл</w:t>
      </w:r>
      <w:r w:rsidRPr="0012042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B595F"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BB595F"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BB595F"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B595F"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</w:t>
      </w:r>
      <w:r w:rsidR="001204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BB595F"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Ю.В.Корінько</w:t>
      </w:r>
      <w:r w:rsidR="00BB595F"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</w:t>
      </w:r>
      <w:r w:rsidR="00BB595F" w:rsidRPr="0012042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B595F" w:rsidRPr="00FA36EA" w:rsidRDefault="00BB595F" w:rsidP="00120421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707BC" w:rsidRPr="00FA36EA" w:rsidRDefault="008F3D94" w:rsidP="00120421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0421" w:rsidRPr="00FA36EA" w:rsidRDefault="00120421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20421" w:rsidRPr="00FA36EA" w:rsidSect="003B3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0FC"/>
    <w:multiLevelType w:val="hybridMultilevel"/>
    <w:tmpl w:val="8A0C553A"/>
    <w:lvl w:ilvl="0" w:tplc="098EC71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2754065"/>
    <w:multiLevelType w:val="hybridMultilevel"/>
    <w:tmpl w:val="1BBC56B2"/>
    <w:lvl w:ilvl="0" w:tplc="FAE60500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F"/>
    <w:rsid w:val="000302AE"/>
    <w:rsid w:val="00120421"/>
    <w:rsid w:val="00186507"/>
    <w:rsid w:val="001B66C2"/>
    <w:rsid w:val="00273A7D"/>
    <w:rsid w:val="0037650D"/>
    <w:rsid w:val="003B31D2"/>
    <w:rsid w:val="0059523D"/>
    <w:rsid w:val="005952D5"/>
    <w:rsid w:val="0062111D"/>
    <w:rsid w:val="00652CC6"/>
    <w:rsid w:val="0067416F"/>
    <w:rsid w:val="007235A5"/>
    <w:rsid w:val="007F4B5C"/>
    <w:rsid w:val="008360E6"/>
    <w:rsid w:val="00846225"/>
    <w:rsid w:val="008A3446"/>
    <w:rsid w:val="008F3D94"/>
    <w:rsid w:val="00A51D1C"/>
    <w:rsid w:val="00AE4EAB"/>
    <w:rsid w:val="00AF2BB9"/>
    <w:rsid w:val="00B40C9A"/>
    <w:rsid w:val="00B81E58"/>
    <w:rsid w:val="00BB595F"/>
    <w:rsid w:val="00BC08CF"/>
    <w:rsid w:val="00D12033"/>
    <w:rsid w:val="00DC57D6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595F"/>
    <w:rPr>
      <w:b/>
      <w:bCs/>
    </w:rPr>
  </w:style>
  <w:style w:type="paragraph" w:styleId="a5">
    <w:name w:val="List Paragraph"/>
    <w:basedOn w:val="a"/>
    <w:uiPriority w:val="34"/>
    <w:qFormat/>
    <w:rsid w:val="00A51D1C"/>
    <w:pPr>
      <w:ind w:left="720"/>
      <w:contextualSpacing/>
    </w:pPr>
  </w:style>
  <w:style w:type="paragraph" w:customStyle="1" w:styleId="Default">
    <w:name w:val="Default"/>
    <w:rsid w:val="00AE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11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1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595F"/>
    <w:rPr>
      <w:b/>
      <w:bCs/>
    </w:rPr>
  </w:style>
  <w:style w:type="paragraph" w:styleId="a5">
    <w:name w:val="List Paragraph"/>
    <w:basedOn w:val="a"/>
    <w:uiPriority w:val="34"/>
    <w:qFormat/>
    <w:rsid w:val="00A51D1C"/>
    <w:pPr>
      <w:ind w:left="720"/>
      <w:contextualSpacing/>
    </w:pPr>
  </w:style>
  <w:style w:type="paragraph" w:customStyle="1" w:styleId="Default">
    <w:name w:val="Default"/>
    <w:rsid w:val="00AE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11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1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66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2017-12-13T06:33:00Z</cp:lastPrinted>
  <dcterms:created xsi:type="dcterms:W3CDTF">2017-11-27T09:47:00Z</dcterms:created>
  <dcterms:modified xsi:type="dcterms:W3CDTF">2017-12-13T06:33:00Z</dcterms:modified>
</cp:coreProperties>
</file>