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E7" w:rsidRDefault="00AC2CE7" w:rsidP="00AC2C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2CE7" w:rsidRDefault="00AC2CE7" w:rsidP="00AC2C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AC2CE7" w:rsidRDefault="00AC2CE7" w:rsidP="00AC2C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4E45A2" w:rsidRDefault="004E45A2" w:rsidP="004E45A2">
      <w:pPr>
        <w:spacing w:after="0"/>
        <w:jc w:val="right"/>
        <w:rPr>
          <w:rFonts w:ascii="Times New Roman" w:hAnsi="Times New Roman" w:cs="Times New Roman"/>
        </w:rPr>
      </w:pPr>
    </w:p>
    <w:p w:rsidR="004E45A2" w:rsidRPr="004E45A2" w:rsidRDefault="004E45A2" w:rsidP="004E45A2">
      <w:pPr>
        <w:spacing w:after="0"/>
        <w:jc w:val="right"/>
        <w:rPr>
          <w:rFonts w:ascii="Times New Roman" w:hAnsi="Times New Roman" w:cs="Times New Roman"/>
        </w:rPr>
      </w:pPr>
    </w:p>
    <w:p w:rsidR="00DD0865" w:rsidRPr="00DD0865" w:rsidRDefault="00DD0865" w:rsidP="00DD08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65">
        <w:rPr>
          <w:rFonts w:ascii="Times New Roman" w:hAnsi="Times New Roman" w:cs="Times New Roman"/>
          <w:b/>
          <w:sz w:val="28"/>
          <w:szCs w:val="28"/>
        </w:rPr>
        <w:t>ПРИЄДНАННЯ ДО УГОДИ МЕРІВ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Ігнатченко Володимир Миколайович</w:t>
      </w:r>
      <w:r w:rsidRPr="00DD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міський голова Носівської міської ради</w:t>
      </w:r>
      <w:r w:rsidRPr="00DD0865">
        <w:rPr>
          <w:rFonts w:ascii="Times New Roman" w:hAnsi="Times New Roman" w:cs="Times New Roman"/>
          <w:sz w:val="28"/>
          <w:szCs w:val="28"/>
        </w:rPr>
        <w:t xml:space="preserve"> уповноважений рішенням сесії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FF3011">
        <w:rPr>
          <w:rFonts w:ascii="Times New Roman" w:hAnsi="Times New Roman" w:cs="Times New Roman"/>
          <w:sz w:val="28"/>
          <w:szCs w:val="28"/>
        </w:rPr>
        <w:t xml:space="preserve"> 12.12.2017року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3011">
        <w:rPr>
          <w:rFonts w:ascii="Times New Roman" w:hAnsi="Times New Roman" w:cs="Times New Roman"/>
          <w:sz w:val="28"/>
          <w:szCs w:val="28"/>
        </w:rPr>
        <w:t>8/30/</w:t>
      </w:r>
      <w:r w:rsidR="00FF301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Носівської міської ради</w:t>
      </w:r>
      <w:r w:rsidRPr="00DD0865">
        <w:rPr>
          <w:rFonts w:ascii="Times New Roman" w:hAnsi="Times New Roman" w:cs="Times New Roman"/>
          <w:sz w:val="28"/>
          <w:szCs w:val="28"/>
        </w:rPr>
        <w:t xml:space="preserve"> підписати Угоду Мерів щодо Клімату </w:t>
      </w:r>
      <w:bookmarkStart w:id="0" w:name="_GoBack"/>
      <w:bookmarkEnd w:id="0"/>
      <w:r w:rsidRPr="00DD0865">
        <w:rPr>
          <w:rFonts w:ascii="Times New Roman" w:hAnsi="Times New Roman" w:cs="Times New Roman"/>
          <w:sz w:val="28"/>
          <w:szCs w:val="28"/>
        </w:rPr>
        <w:t>та Енергії, повністю усвідомлюючи зобов’язання, що викладені в Офіційному документі Угоди та підсумовані нижче: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Відповідно, 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 xml:space="preserve"> зобов’язується: 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Default="00DD0865" w:rsidP="00DD086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Скоротити викиди CO2 (та, можливо, інші парникові гази) на своїй території, принаймні, на 30% до 2030 року, шляхом підвищення енергоефективності та росту використання відновлювальних джерел енергії.</w:t>
      </w:r>
    </w:p>
    <w:p w:rsidR="00DD0865" w:rsidRPr="00DD0865" w:rsidRDefault="00DD0865" w:rsidP="00DD086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Підвищити стійкість до змін клімату шляхом адаптації.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З метою виконання відповідних зобов’язань, </w:t>
      </w:r>
      <w:r>
        <w:rPr>
          <w:rFonts w:ascii="Times New Roman" w:hAnsi="Times New Roman" w:cs="Times New Roman"/>
          <w:sz w:val="28"/>
          <w:szCs w:val="28"/>
        </w:rPr>
        <w:t>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>, зобов’язується застосувати наступний покроковий підхід: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Підготувати Базовий кадастр викидів і провести Оцінку ризиків і вразливості до змін клімату;</w:t>
      </w: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FF3011">
        <w:rPr>
          <w:rFonts w:ascii="Times New Roman" w:hAnsi="Times New Roman" w:cs="Times New Roman"/>
          <w:sz w:val="28"/>
          <w:szCs w:val="28"/>
        </w:rPr>
        <w:t>План дій сталого енерге</w:t>
      </w:r>
      <w:r w:rsidRPr="00DD0865">
        <w:rPr>
          <w:rFonts w:ascii="Times New Roman" w:hAnsi="Times New Roman" w:cs="Times New Roman"/>
          <w:sz w:val="28"/>
          <w:szCs w:val="28"/>
        </w:rPr>
        <w:t>тичного розвитку та клімату (ПДСЕРК) впродовж двох років від вищевказаної дати прийняття рішення міською радою, інтегрувати ідеї щодо запобігання змін клімату та адаптації у відповідні політики, стратегії та плани;</w:t>
      </w: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Подати Звіт про реалізацію щонайменше кожні два роки після затвер</w:t>
      </w:r>
      <w:r w:rsidR="00FF3011">
        <w:rPr>
          <w:rFonts w:ascii="Times New Roman" w:hAnsi="Times New Roman" w:cs="Times New Roman"/>
          <w:sz w:val="28"/>
          <w:szCs w:val="28"/>
        </w:rPr>
        <w:t>дження Плану дій сталого енерге</w:t>
      </w:r>
      <w:r w:rsidRPr="00DD0865">
        <w:rPr>
          <w:rFonts w:ascii="Times New Roman" w:hAnsi="Times New Roman" w:cs="Times New Roman"/>
          <w:sz w:val="28"/>
          <w:szCs w:val="28"/>
        </w:rPr>
        <w:t xml:space="preserve">тичного розвитку та клімату з метою його оцінки, моніторингу та перевірки; </w:t>
      </w:r>
    </w:p>
    <w:p w:rsidR="00DD0865" w:rsidRP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Обмінюватись нашим баченням, досягнутими результатами, напрацюваннями та досвідом з іншими місцевими та регіональними органами влади в рамках ЄС та поза його межами, шляхом безпосередньої співпраці та рівноправної взаємодії.</w:t>
      </w:r>
    </w:p>
    <w:p w:rsidR="004E45A2" w:rsidRDefault="004E45A2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Я визнаю, що участь, </w:t>
      </w:r>
      <w:r w:rsidR="004E45A2">
        <w:rPr>
          <w:rFonts w:ascii="Times New Roman" w:hAnsi="Times New Roman" w:cs="Times New Roman"/>
          <w:sz w:val="28"/>
          <w:szCs w:val="28"/>
        </w:rPr>
        <w:t>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 xml:space="preserve"> 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енергетичного розвитку та клімату і звітність щодо його виконання не буде подано протягом встановлених часових рамок.</w:t>
      </w:r>
    </w:p>
    <w:p w:rsid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A2" w:rsidRDefault="004E45A2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A2" w:rsidRPr="00AC2CE7" w:rsidRDefault="004E45A2" w:rsidP="00AC2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В.М. Ігнатченко</w:t>
      </w:r>
    </w:p>
    <w:sectPr w:rsidR="004E45A2" w:rsidRPr="00AC2CE7" w:rsidSect="00AC2CE7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E95"/>
    <w:multiLevelType w:val="hybridMultilevel"/>
    <w:tmpl w:val="5742D9A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A296AFB"/>
    <w:multiLevelType w:val="hybridMultilevel"/>
    <w:tmpl w:val="9BA45C00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5"/>
    <w:rsid w:val="004E45A2"/>
    <w:rsid w:val="006D5160"/>
    <w:rsid w:val="007B639D"/>
    <w:rsid w:val="00A658D9"/>
    <w:rsid w:val="00AC2CE7"/>
    <w:rsid w:val="00B73B0C"/>
    <w:rsid w:val="00C02858"/>
    <w:rsid w:val="00C539AC"/>
    <w:rsid w:val="00DD0865"/>
    <w:rsid w:val="00E0513D"/>
    <w:rsid w:val="00EB3FC0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86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E45A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86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E45A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4</cp:revision>
  <cp:lastPrinted>2017-11-24T06:46:00Z</cp:lastPrinted>
  <dcterms:created xsi:type="dcterms:W3CDTF">2017-11-28T07:52:00Z</dcterms:created>
  <dcterms:modified xsi:type="dcterms:W3CDTF">2017-12-13T06:54:00Z</dcterms:modified>
</cp:coreProperties>
</file>