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30" w:rsidRDefault="00B432CC" w:rsidP="009E7E30">
      <w:pPr>
        <w:tabs>
          <w:tab w:val="left" w:pos="1701"/>
        </w:tabs>
        <w:spacing w:after="0"/>
        <w:ind w:firstLine="709"/>
        <w:jc w:val="right"/>
        <w:rPr>
          <w:rFonts w:ascii="Times New Roman" w:eastAsia="Times New Roman" w:hAnsi="Times New Roman" w:cs="Times New Roman"/>
          <w:bCs/>
          <w:color w:val="333333"/>
          <w:sz w:val="32"/>
          <w:szCs w:val="32"/>
          <w:lang w:val="uk-UA" w:eastAsia="ru-RU"/>
        </w:rPr>
      </w:pPr>
      <w:bookmarkStart w:id="0" w:name="_GoBack"/>
      <w:bookmarkEnd w:id="0"/>
      <w:r w:rsidRPr="00B432CC">
        <w:rPr>
          <w:rFonts w:ascii="Times New Roman" w:eastAsia="Times New Roman" w:hAnsi="Times New Roman" w:cs="Times New Roman"/>
          <w:bCs/>
          <w:color w:val="333333"/>
          <w:sz w:val="32"/>
          <w:szCs w:val="32"/>
          <w:lang w:val="uk-UA" w:eastAsia="ru-RU"/>
        </w:rPr>
        <w:t xml:space="preserve">                                                             </w:t>
      </w:r>
    </w:p>
    <w:p w:rsidR="00B432CC" w:rsidRPr="00B432CC" w:rsidRDefault="003B0563" w:rsidP="009E7E30">
      <w:pPr>
        <w:shd w:val="clear" w:color="auto" w:fill="FFFFFF"/>
        <w:spacing w:before="240" w:after="240" w:line="338" w:lineRule="atLeast"/>
        <w:jc w:val="center"/>
        <w:rPr>
          <w:rFonts w:ascii="Times New Roman" w:eastAsia="Times New Roman" w:hAnsi="Times New Roman" w:cs="Times New Roman"/>
          <w:bCs/>
          <w:color w:val="333333"/>
          <w:sz w:val="32"/>
          <w:szCs w:val="32"/>
          <w:lang w:val="uk-UA" w:eastAsia="ru-RU"/>
        </w:rPr>
      </w:pPr>
      <w:r>
        <w:rPr>
          <w:rFonts w:ascii="Times New Roman" w:eastAsia="Times New Roman" w:hAnsi="Times New Roman" w:cs="Times New Roman"/>
          <w:bCs/>
          <w:color w:val="333333"/>
          <w:sz w:val="32"/>
          <w:szCs w:val="32"/>
          <w:lang w:val="uk-UA" w:eastAsia="ru-RU"/>
        </w:rPr>
        <w:t>Проект</w:t>
      </w:r>
    </w:p>
    <w:p w:rsidR="00FF7AE5" w:rsidRDefault="00FF7AE5" w:rsidP="00305432">
      <w:pPr>
        <w:shd w:val="clear" w:color="auto" w:fill="FFFFFF"/>
        <w:spacing w:before="240" w:after="240" w:line="338" w:lineRule="atLeast"/>
        <w:jc w:val="center"/>
        <w:rPr>
          <w:rFonts w:ascii="Times New Roman" w:eastAsia="Times New Roman" w:hAnsi="Times New Roman" w:cs="Times New Roman"/>
          <w:b/>
          <w:bCs/>
          <w:color w:val="333333"/>
          <w:sz w:val="28"/>
          <w:szCs w:val="28"/>
          <w:lang w:val="uk-UA" w:eastAsia="ru-RU"/>
        </w:rPr>
      </w:pPr>
    </w:p>
    <w:p w:rsidR="009E7E30" w:rsidRDefault="009E7E30"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p>
    <w:p w:rsidR="009E7E30" w:rsidRDefault="009E7E30"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p>
    <w:p w:rsidR="009E7E30" w:rsidRDefault="009E7E30"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p>
    <w:p w:rsidR="009E7E30" w:rsidRDefault="009E7E30"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p>
    <w:p w:rsidR="009E7E30" w:rsidRDefault="009E7E30"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p>
    <w:p w:rsidR="009E7E30" w:rsidRDefault="009E7E30"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p>
    <w:p w:rsidR="009E7E30" w:rsidRDefault="009E7E30"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p>
    <w:p w:rsidR="009E7E30" w:rsidRDefault="009E7E30"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p>
    <w:p w:rsidR="003B0563" w:rsidRDefault="00305432"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r w:rsidRPr="009E7E30">
        <w:rPr>
          <w:rFonts w:ascii="Times New Roman" w:eastAsia="Times New Roman" w:hAnsi="Times New Roman" w:cs="Times New Roman"/>
          <w:b/>
          <w:bCs/>
          <w:sz w:val="44"/>
          <w:szCs w:val="44"/>
          <w:lang w:eastAsia="ru-RU"/>
        </w:rPr>
        <w:t>П</w:t>
      </w:r>
      <w:r w:rsidR="009E7E30" w:rsidRPr="009E7E30">
        <w:rPr>
          <w:rFonts w:ascii="Times New Roman" w:eastAsia="Times New Roman" w:hAnsi="Times New Roman" w:cs="Times New Roman"/>
          <w:b/>
          <w:bCs/>
          <w:sz w:val="44"/>
          <w:szCs w:val="44"/>
          <w:lang w:val="uk-UA" w:eastAsia="ru-RU"/>
        </w:rPr>
        <w:t xml:space="preserve">рограма </w:t>
      </w:r>
    </w:p>
    <w:p w:rsidR="009E7E30" w:rsidRPr="009E7E30" w:rsidRDefault="009E7E30"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r w:rsidRPr="009E7E30">
        <w:rPr>
          <w:rFonts w:ascii="Times New Roman" w:eastAsia="Times New Roman" w:hAnsi="Times New Roman" w:cs="Times New Roman"/>
          <w:b/>
          <w:bCs/>
          <w:sz w:val="44"/>
          <w:szCs w:val="44"/>
          <w:lang w:val="uk-UA" w:eastAsia="ru-RU"/>
        </w:rPr>
        <w:t>охорони</w:t>
      </w:r>
      <w:r w:rsidR="00305432" w:rsidRPr="009E7E30">
        <w:rPr>
          <w:rFonts w:ascii="Times New Roman" w:eastAsia="Times New Roman" w:hAnsi="Times New Roman" w:cs="Times New Roman"/>
          <w:b/>
          <w:bCs/>
          <w:sz w:val="44"/>
          <w:szCs w:val="44"/>
          <w:lang w:eastAsia="ru-RU"/>
        </w:rPr>
        <w:t xml:space="preserve"> культурної спадщини</w:t>
      </w:r>
    </w:p>
    <w:p w:rsidR="009E7E30" w:rsidRPr="009E7E30" w:rsidRDefault="00B432CC"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r w:rsidRPr="009E7E30">
        <w:rPr>
          <w:rFonts w:ascii="Times New Roman" w:eastAsia="Times New Roman" w:hAnsi="Times New Roman" w:cs="Times New Roman"/>
          <w:b/>
          <w:bCs/>
          <w:sz w:val="44"/>
          <w:szCs w:val="44"/>
          <w:lang w:val="uk-UA" w:eastAsia="ru-RU"/>
        </w:rPr>
        <w:t xml:space="preserve"> у</w:t>
      </w:r>
      <w:r w:rsidR="002B371F" w:rsidRPr="009E7E30">
        <w:rPr>
          <w:rFonts w:ascii="Times New Roman" w:eastAsia="Times New Roman" w:hAnsi="Times New Roman" w:cs="Times New Roman"/>
          <w:b/>
          <w:bCs/>
          <w:sz w:val="44"/>
          <w:szCs w:val="44"/>
          <w:lang w:val="uk-UA" w:eastAsia="ru-RU"/>
        </w:rPr>
        <w:t xml:space="preserve"> </w:t>
      </w:r>
      <w:r w:rsidR="001A03E2" w:rsidRPr="009E7E30">
        <w:rPr>
          <w:rFonts w:ascii="Times New Roman" w:eastAsia="Times New Roman" w:hAnsi="Times New Roman" w:cs="Times New Roman"/>
          <w:b/>
          <w:bCs/>
          <w:sz w:val="44"/>
          <w:szCs w:val="44"/>
          <w:lang w:val="uk-UA" w:eastAsia="ru-RU"/>
        </w:rPr>
        <w:t>Носівській міські</w:t>
      </w:r>
      <w:r w:rsidRPr="009E7E30">
        <w:rPr>
          <w:rFonts w:ascii="Times New Roman" w:eastAsia="Times New Roman" w:hAnsi="Times New Roman" w:cs="Times New Roman"/>
          <w:b/>
          <w:bCs/>
          <w:sz w:val="44"/>
          <w:szCs w:val="44"/>
          <w:lang w:val="uk-UA" w:eastAsia="ru-RU"/>
        </w:rPr>
        <w:t>й раді</w:t>
      </w:r>
      <w:r w:rsidRPr="009E7E30">
        <w:rPr>
          <w:rFonts w:ascii="Times New Roman" w:eastAsia="Times New Roman" w:hAnsi="Times New Roman" w:cs="Times New Roman"/>
          <w:b/>
          <w:bCs/>
          <w:sz w:val="44"/>
          <w:szCs w:val="44"/>
          <w:lang w:eastAsia="ru-RU"/>
        </w:rPr>
        <w:t xml:space="preserve"> </w:t>
      </w:r>
    </w:p>
    <w:p w:rsidR="00305432" w:rsidRPr="009E7E30" w:rsidRDefault="00B432CC" w:rsidP="009E7E30">
      <w:pPr>
        <w:shd w:val="clear" w:color="auto" w:fill="FFFFFF"/>
        <w:tabs>
          <w:tab w:val="left" w:pos="2070"/>
          <w:tab w:val="center" w:pos="5031"/>
        </w:tabs>
        <w:spacing w:after="0" w:line="240" w:lineRule="auto"/>
        <w:contextualSpacing/>
        <w:jc w:val="center"/>
        <w:rPr>
          <w:rFonts w:ascii="Times New Roman" w:eastAsia="Times New Roman" w:hAnsi="Times New Roman" w:cs="Times New Roman"/>
          <w:b/>
          <w:bCs/>
          <w:sz w:val="44"/>
          <w:szCs w:val="44"/>
          <w:lang w:val="uk-UA" w:eastAsia="ru-RU"/>
        </w:rPr>
      </w:pPr>
      <w:r w:rsidRPr="009E7E30">
        <w:rPr>
          <w:rFonts w:ascii="Times New Roman" w:eastAsia="Times New Roman" w:hAnsi="Times New Roman" w:cs="Times New Roman"/>
          <w:b/>
          <w:bCs/>
          <w:sz w:val="44"/>
          <w:szCs w:val="44"/>
          <w:lang w:eastAsia="ru-RU"/>
        </w:rPr>
        <w:t>на 201</w:t>
      </w:r>
      <w:r w:rsidRPr="009E7E30">
        <w:rPr>
          <w:rFonts w:ascii="Times New Roman" w:eastAsia="Times New Roman" w:hAnsi="Times New Roman" w:cs="Times New Roman"/>
          <w:b/>
          <w:bCs/>
          <w:sz w:val="44"/>
          <w:szCs w:val="44"/>
          <w:lang w:val="uk-UA" w:eastAsia="ru-RU"/>
        </w:rPr>
        <w:t>8</w:t>
      </w:r>
      <w:r w:rsidR="00305432" w:rsidRPr="009E7E30">
        <w:rPr>
          <w:rFonts w:ascii="Times New Roman" w:eastAsia="Times New Roman" w:hAnsi="Times New Roman" w:cs="Times New Roman"/>
          <w:b/>
          <w:bCs/>
          <w:sz w:val="44"/>
          <w:szCs w:val="44"/>
          <w:lang w:eastAsia="ru-RU"/>
        </w:rPr>
        <w:t>-2020 роки</w:t>
      </w:r>
    </w:p>
    <w:p w:rsidR="009E7E30" w:rsidRPr="009E7E30" w:rsidRDefault="009E7E30" w:rsidP="00707338">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sz w:val="28"/>
          <w:szCs w:val="28"/>
          <w:lang w:val="uk-UA" w:eastAsia="ru-RU"/>
        </w:rPr>
      </w:pPr>
    </w:p>
    <w:p w:rsidR="009E7E30" w:rsidRDefault="009E7E30" w:rsidP="00707338">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color w:val="333333"/>
          <w:sz w:val="28"/>
          <w:szCs w:val="28"/>
          <w:lang w:val="uk-UA" w:eastAsia="ru-RU"/>
        </w:rPr>
      </w:pPr>
    </w:p>
    <w:p w:rsidR="009E7E30" w:rsidRDefault="009E7E30" w:rsidP="00707338">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color w:val="333333"/>
          <w:sz w:val="28"/>
          <w:szCs w:val="28"/>
          <w:lang w:val="uk-UA" w:eastAsia="ru-RU"/>
        </w:rPr>
      </w:pPr>
    </w:p>
    <w:p w:rsidR="009E7E30" w:rsidRDefault="009E7E30" w:rsidP="00707338">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color w:val="333333"/>
          <w:sz w:val="28"/>
          <w:szCs w:val="28"/>
          <w:lang w:val="uk-UA" w:eastAsia="ru-RU"/>
        </w:rPr>
      </w:pPr>
    </w:p>
    <w:p w:rsidR="009E7E30" w:rsidRDefault="009E7E30" w:rsidP="00707338">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color w:val="333333"/>
          <w:sz w:val="28"/>
          <w:szCs w:val="28"/>
          <w:lang w:val="uk-UA" w:eastAsia="ru-RU"/>
        </w:rPr>
      </w:pPr>
    </w:p>
    <w:p w:rsidR="009E7E30" w:rsidRDefault="009E7E30" w:rsidP="00707338">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color w:val="333333"/>
          <w:sz w:val="28"/>
          <w:szCs w:val="28"/>
          <w:lang w:val="uk-UA" w:eastAsia="ru-RU"/>
        </w:rPr>
      </w:pPr>
    </w:p>
    <w:p w:rsidR="009E7E30" w:rsidRDefault="009E7E30" w:rsidP="00707338">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color w:val="333333"/>
          <w:sz w:val="28"/>
          <w:szCs w:val="28"/>
          <w:lang w:val="uk-UA" w:eastAsia="ru-RU"/>
        </w:rPr>
      </w:pPr>
    </w:p>
    <w:p w:rsidR="009E7E30" w:rsidRDefault="009E7E30" w:rsidP="00707338">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color w:val="333333"/>
          <w:sz w:val="28"/>
          <w:szCs w:val="28"/>
          <w:lang w:val="uk-UA" w:eastAsia="ru-RU"/>
        </w:rPr>
      </w:pPr>
    </w:p>
    <w:p w:rsidR="009E7E30" w:rsidRDefault="009E7E30" w:rsidP="00707338">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color w:val="333333"/>
          <w:sz w:val="28"/>
          <w:szCs w:val="28"/>
          <w:lang w:val="uk-UA" w:eastAsia="ru-RU"/>
        </w:rPr>
      </w:pPr>
    </w:p>
    <w:p w:rsidR="009E7E30" w:rsidRDefault="009E7E30" w:rsidP="00707338">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color w:val="333333"/>
          <w:sz w:val="28"/>
          <w:szCs w:val="28"/>
          <w:lang w:val="uk-UA" w:eastAsia="ru-RU"/>
        </w:rPr>
      </w:pPr>
    </w:p>
    <w:p w:rsidR="000674E7" w:rsidRDefault="000674E7" w:rsidP="00045614">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sz w:val="28"/>
          <w:szCs w:val="28"/>
          <w:lang w:val="uk-UA" w:eastAsia="ru-RU"/>
        </w:rPr>
      </w:pPr>
    </w:p>
    <w:p w:rsidR="000674E7" w:rsidRDefault="009E7E30" w:rsidP="00CB1D1F">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sz w:val="28"/>
          <w:szCs w:val="28"/>
          <w:lang w:val="uk-UA" w:eastAsia="ru-RU"/>
        </w:rPr>
      </w:pPr>
      <w:r w:rsidRPr="009E7E30">
        <w:rPr>
          <w:rFonts w:ascii="Times New Roman" w:eastAsia="Times New Roman" w:hAnsi="Times New Roman" w:cs="Times New Roman"/>
          <w:b/>
          <w:bCs/>
          <w:sz w:val="28"/>
          <w:szCs w:val="28"/>
          <w:lang w:val="uk-UA" w:eastAsia="ru-RU"/>
        </w:rPr>
        <w:t>м. Носівка</w:t>
      </w:r>
    </w:p>
    <w:p w:rsidR="00B432CC" w:rsidRPr="009E7E30" w:rsidRDefault="00305432" w:rsidP="00707338">
      <w:pPr>
        <w:shd w:val="clear" w:color="auto" w:fill="FFFFFF"/>
        <w:tabs>
          <w:tab w:val="left" w:pos="3405"/>
          <w:tab w:val="center" w:pos="5031"/>
        </w:tabs>
        <w:spacing w:before="240" w:after="240" w:line="338" w:lineRule="atLeast"/>
        <w:jc w:val="center"/>
        <w:rPr>
          <w:rFonts w:ascii="Times New Roman" w:eastAsia="Times New Roman" w:hAnsi="Times New Roman" w:cs="Times New Roman"/>
          <w:b/>
          <w:bCs/>
          <w:sz w:val="28"/>
          <w:szCs w:val="28"/>
          <w:lang w:val="uk-UA" w:eastAsia="ru-RU"/>
        </w:rPr>
      </w:pPr>
      <w:r w:rsidRPr="009E7E30">
        <w:rPr>
          <w:rFonts w:ascii="Times New Roman" w:eastAsia="Times New Roman" w:hAnsi="Times New Roman" w:cs="Times New Roman"/>
          <w:b/>
          <w:bCs/>
          <w:sz w:val="28"/>
          <w:szCs w:val="28"/>
          <w:lang w:eastAsia="ru-RU"/>
        </w:rPr>
        <w:lastRenderedPageBreak/>
        <w:t>Паспорт</w:t>
      </w:r>
    </w:p>
    <w:p w:rsidR="009E7E30" w:rsidRDefault="00E008D8" w:rsidP="009E7E30">
      <w:pPr>
        <w:shd w:val="clear" w:color="auto" w:fill="FFFFFF"/>
        <w:tabs>
          <w:tab w:val="left" w:pos="10063"/>
        </w:tabs>
        <w:spacing w:after="0" w:line="240" w:lineRule="auto"/>
        <w:jc w:val="center"/>
        <w:rPr>
          <w:rFonts w:ascii="Times New Roman" w:eastAsia="Times New Roman" w:hAnsi="Times New Roman" w:cs="Times New Roman"/>
          <w:b/>
          <w:bCs/>
          <w:sz w:val="28"/>
          <w:szCs w:val="28"/>
          <w:lang w:val="uk-UA" w:eastAsia="ru-RU"/>
        </w:rPr>
      </w:pPr>
      <w:r w:rsidRPr="009E7E30">
        <w:rPr>
          <w:rFonts w:ascii="Times New Roman" w:eastAsia="Times New Roman" w:hAnsi="Times New Roman" w:cs="Times New Roman"/>
          <w:b/>
          <w:bCs/>
          <w:sz w:val="28"/>
          <w:szCs w:val="28"/>
          <w:lang w:val="uk-UA" w:eastAsia="ru-RU"/>
        </w:rPr>
        <w:t>п</w:t>
      </w:r>
      <w:r w:rsidR="00305432" w:rsidRPr="009E7E30">
        <w:rPr>
          <w:rFonts w:ascii="Times New Roman" w:eastAsia="Times New Roman" w:hAnsi="Times New Roman" w:cs="Times New Roman"/>
          <w:b/>
          <w:bCs/>
          <w:sz w:val="28"/>
          <w:szCs w:val="28"/>
          <w:lang w:eastAsia="ru-RU"/>
        </w:rPr>
        <w:t>рограми</w:t>
      </w:r>
      <w:r w:rsidR="009E7E30">
        <w:rPr>
          <w:rFonts w:ascii="Times New Roman" w:eastAsia="Times New Roman" w:hAnsi="Times New Roman" w:cs="Times New Roman"/>
          <w:b/>
          <w:bCs/>
          <w:sz w:val="28"/>
          <w:szCs w:val="28"/>
          <w:lang w:val="uk-UA" w:eastAsia="ru-RU"/>
        </w:rPr>
        <w:t xml:space="preserve"> охорони</w:t>
      </w:r>
      <w:r w:rsidR="00B432CC" w:rsidRPr="009E7E30">
        <w:rPr>
          <w:rFonts w:ascii="Times New Roman" w:eastAsia="Times New Roman" w:hAnsi="Times New Roman" w:cs="Times New Roman"/>
          <w:b/>
          <w:bCs/>
          <w:sz w:val="28"/>
          <w:szCs w:val="28"/>
          <w:lang w:val="uk-UA" w:eastAsia="ru-RU"/>
        </w:rPr>
        <w:t xml:space="preserve"> кул</w:t>
      </w:r>
      <w:r w:rsidR="00992466" w:rsidRPr="009E7E30">
        <w:rPr>
          <w:rFonts w:ascii="Times New Roman" w:eastAsia="Times New Roman" w:hAnsi="Times New Roman" w:cs="Times New Roman"/>
          <w:b/>
          <w:bCs/>
          <w:sz w:val="28"/>
          <w:szCs w:val="28"/>
          <w:lang w:val="uk-UA" w:eastAsia="ru-RU"/>
        </w:rPr>
        <w:t>ьтурної спадщини у Носі</w:t>
      </w:r>
      <w:r w:rsidR="001A03E2" w:rsidRPr="009E7E30">
        <w:rPr>
          <w:rFonts w:ascii="Times New Roman" w:eastAsia="Times New Roman" w:hAnsi="Times New Roman" w:cs="Times New Roman"/>
          <w:b/>
          <w:bCs/>
          <w:sz w:val="28"/>
          <w:szCs w:val="28"/>
          <w:lang w:val="uk-UA" w:eastAsia="ru-RU"/>
        </w:rPr>
        <w:t>в</w:t>
      </w:r>
      <w:r w:rsidR="00992466" w:rsidRPr="009E7E30">
        <w:rPr>
          <w:rFonts w:ascii="Times New Roman" w:eastAsia="Times New Roman" w:hAnsi="Times New Roman" w:cs="Times New Roman"/>
          <w:b/>
          <w:bCs/>
          <w:sz w:val="28"/>
          <w:szCs w:val="28"/>
          <w:lang w:val="uk-UA" w:eastAsia="ru-RU"/>
        </w:rPr>
        <w:t>ській міс</w:t>
      </w:r>
      <w:r w:rsidR="001A03E2" w:rsidRPr="009E7E30">
        <w:rPr>
          <w:rFonts w:ascii="Times New Roman" w:eastAsia="Times New Roman" w:hAnsi="Times New Roman" w:cs="Times New Roman"/>
          <w:b/>
          <w:bCs/>
          <w:sz w:val="28"/>
          <w:szCs w:val="28"/>
          <w:lang w:val="uk-UA" w:eastAsia="ru-RU"/>
        </w:rPr>
        <w:t>ькі</w:t>
      </w:r>
      <w:r w:rsidR="00B432CC" w:rsidRPr="009E7E30">
        <w:rPr>
          <w:rFonts w:ascii="Times New Roman" w:eastAsia="Times New Roman" w:hAnsi="Times New Roman" w:cs="Times New Roman"/>
          <w:b/>
          <w:bCs/>
          <w:sz w:val="28"/>
          <w:szCs w:val="28"/>
          <w:lang w:val="uk-UA" w:eastAsia="ru-RU"/>
        </w:rPr>
        <w:t xml:space="preserve">й раді на </w:t>
      </w:r>
    </w:p>
    <w:p w:rsidR="00305432" w:rsidRDefault="00B432CC" w:rsidP="009E7E30">
      <w:pPr>
        <w:shd w:val="clear" w:color="auto" w:fill="FFFFFF"/>
        <w:tabs>
          <w:tab w:val="left" w:pos="10063"/>
        </w:tabs>
        <w:spacing w:after="0" w:line="240" w:lineRule="auto"/>
        <w:jc w:val="center"/>
        <w:rPr>
          <w:rFonts w:ascii="Times New Roman" w:eastAsia="Times New Roman" w:hAnsi="Times New Roman" w:cs="Times New Roman"/>
          <w:b/>
          <w:bCs/>
          <w:sz w:val="28"/>
          <w:szCs w:val="28"/>
          <w:lang w:val="uk-UA" w:eastAsia="ru-RU"/>
        </w:rPr>
      </w:pPr>
      <w:r w:rsidRPr="009E7E30">
        <w:rPr>
          <w:rFonts w:ascii="Times New Roman" w:eastAsia="Times New Roman" w:hAnsi="Times New Roman" w:cs="Times New Roman"/>
          <w:b/>
          <w:bCs/>
          <w:sz w:val="28"/>
          <w:szCs w:val="28"/>
          <w:lang w:val="uk-UA" w:eastAsia="ru-RU"/>
        </w:rPr>
        <w:t>2018-2020 роки</w:t>
      </w:r>
    </w:p>
    <w:p w:rsidR="009E7E30" w:rsidRPr="009E7E30" w:rsidRDefault="009E7E30" w:rsidP="009E7E30">
      <w:pPr>
        <w:shd w:val="clear" w:color="auto" w:fill="FFFFFF"/>
        <w:tabs>
          <w:tab w:val="left" w:pos="10063"/>
        </w:tabs>
        <w:spacing w:after="0" w:line="240" w:lineRule="auto"/>
        <w:jc w:val="center"/>
        <w:rPr>
          <w:rFonts w:ascii="Arial" w:eastAsia="Times New Roman" w:hAnsi="Arial" w:cs="Arial"/>
          <w:sz w:val="23"/>
          <w:szCs w:val="23"/>
          <w:lang w:val="uk-UA"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5"/>
        <w:gridCol w:w="3531"/>
        <w:gridCol w:w="5776"/>
      </w:tblGrid>
      <w:tr w:rsidR="00305432" w:rsidRPr="00F16DAC" w:rsidTr="004B4F33">
        <w:trPr>
          <w:trHeight w:val="882"/>
          <w:tblCellSpacing w:w="0" w:type="dxa"/>
        </w:trPr>
        <w:tc>
          <w:tcPr>
            <w:tcW w:w="641" w:type="dxa"/>
            <w:hideMark/>
          </w:tcPr>
          <w:p w:rsidR="00305432" w:rsidRPr="00F16DAC" w:rsidRDefault="00305432"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1.</w:t>
            </w:r>
          </w:p>
        </w:tc>
        <w:tc>
          <w:tcPr>
            <w:tcW w:w="3574" w:type="dxa"/>
            <w:hideMark/>
          </w:tcPr>
          <w:p w:rsidR="00305432" w:rsidRPr="00F16DAC" w:rsidRDefault="00305432"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Ініціатор розроблення Програми</w:t>
            </w:r>
          </w:p>
        </w:tc>
        <w:tc>
          <w:tcPr>
            <w:tcW w:w="5865" w:type="dxa"/>
            <w:hideMark/>
          </w:tcPr>
          <w:p w:rsidR="00305432" w:rsidRPr="00F16DAC" w:rsidRDefault="00B432CC"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val="uk-UA" w:eastAsia="ru-RU"/>
              </w:rPr>
              <w:t>В</w:t>
            </w:r>
            <w:r w:rsidRPr="00F16DAC">
              <w:rPr>
                <w:rFonts w:ascii="Times New Roman" w:eastAsia="Times New Roman" w:hAnsi="Times New Roman" w:cs="Times New Roman"/>
                <w:sz w:val="28"/>
                <w:szCs w:val="28"/>
                <w:lang w:eastAsia="ru-RU"/>
              </w:rPr>
              <w:t>ідділ культури</w:t>
            </w:r>
            <w:r w:rsidRPr="00F16DAC">
              <w:rPr>
                <w:rFonts w:ascii="Times New Roman" w:eastAsia="Times New Roman" w:hAnsi="Times New Roman" w:cs="Times New Roman"/>
                <w:sz w:val="28"/>
                <w:szCs w:val="28"/>
                <w:lang w:val="uk-UA" w:eastAsia="ru-RU"/>
              </w:rPr>
              <w:t xml:space="preserve"> і туризму Носівської міської ради</w:t>
            </w:r>
          </w:p>
        </w:tc>
      </w:tr>
      <w:tr w:rsidR="00305432" w:rsidRPr="00F16DAC" w:rsidTr="004B4F33">
        <w:trPr>
          <w:trHeight w:val="858"/>
          <w:tblCellSpacing w:w="0" w:type="dxa"/>
        </w:trPr>
        <w:tc>
          <w:tcPr>
            <w:tcW w:w="641" w:type="dxa"/>
            <w:hideMark/>
          </w:tcPr>
          <w:p w:rsidR="00305432" w:rsidRPr="00F16DAC" w:rsidRDefault="003B12AF"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val="uk-UA" w:eastAsia="ru-RU"/>
              </w:rPr>
              <w:t>2</w:t>
            </w:r>
            <w:r w:rsidR="00305432" w:rsidRPr="00F16DAC">
              <w:rPr>
                <w:rFonts w:ascii="Times New Roman" w:eastAsia="Times New Roman" w:hAnsi="Times New Roman" w:cs="Times New Roman"/>
                <w:sz w:val="28"/>
                <w:szCs w:val="28"/>
                <w:lang w:eastAsia="ru-RU"/>
              </w:rPr>
              <w:t>.</w:t>
            </w:r>
          </w:p>
        </w:tc>
        <w:tc>
          <w:tcPr>
            <w:tcW w:w="3574" w:type="dxa"/>
            <w:hideMark/>
          </w:tcPr>
          <w:p w:rsidR="00305432" w:rsidRPr="00F16DAC" w:rsidRDefault="00305432"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Розробник Програми</w:t>
            </w:r>
          </w:p>
        </w:tc>
        <w:tc>
          <w:tcPr>
            <w:tcW w:w="5865" w:type="dxa"/>
            <w:hideMark/>
          </w:tcPr>
          <w:p w:rsidR="00305432" w:rsidRPr="00F16DAC" w:rsidRDefault="00B432CC"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val="uk-UA" w:eastAsia="ru-RU"/>
              </w:rPr>
              <w:t>В</w:t>
            </w:r>
            <w:r w:rsidR="00305432" w:rsidRPr="00F16DAC">
              <w:rPr>
                <w:rFonts w:ascii="Times New Roman" w:eastAsia="Times New Roman" w:hAnsi="Times New Roman" w:cs="Times New Roman"/>
                <w:sz w:val="28"/>
                <w:szCs w:val="28"/>
                <w:lang w:eastAsia="ru-RU"/>
              </w:rPr>
              <w:t xml:space="preserve">ідділ культури і туризму </w:t>
            </w:r>
            <w:r w:rsidRPr="00F16DAC">
              <w:rPr>
                <w:rFonts w:ascii="Times New Roman" w:eastAsia="Times New Roman" w:hAnsi="Times New Roman" w:cs="Times New Roman"/>
                <w:sz w:val="28"/>
                <w:szCs w:val="28"/>
                <w:lang w:val="uk-UA" w:eastAsia="ru-RU"/>
              </w:rPr>
              <w:t xml:space="preserve">Носівської міської ради </w:t>
            </w:r>
          </w:p>
        </w:tc>
      </w:tr>
      <w:tr w:rsidR="00305432" w:rsidRPr="00F16DAC" w:rsidTr="004B4F33">
        <w:trPr>
          <w:tblCellSpacing w:w="0" w:type="dxa"/>
        </w:trPr>
        <w:tc>
          <w:tcPr>
            <w:tcW w:w="641" w:type="dxa"/>
            <w:hideMark/>
          </w:tcPr>
          <w:p w:rsidR="00305432" w:rsidRPr="00F16DAC" w:rsidRDefault="003B12AF"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val="uk-UA" w:eastAsia="ru-RU"/>
              </w:rPr>
              <w:t>3</w:t>
            </w:r>
            <w:r w:rsidR="00305432" w:rsidRPr="00F16DAC">
              <w:rPr>
                <w:rFonts w:ascii="Times New Roman" w:eastAsia="Times New Roman" w:hAnsi="Times New Roman" w:cs="Times New Roman"/>
                <w:sz w:val="28"/>
                <w:szCs w:val="28"/>
                <w:lang w:eastAsia="ru-RU"/>
              </w:rPr>
              <w:t>.</w:t>
            </w:r>
          </w:p>
        </w:tc>
        <w:tc>
          <w:tcPr>
            <w:tcW w:w="3574" w:type="dxa"/>
            <w:hideMark/>
          </w:tcPr>
          <w:p w:rsidR="00305432" w:rsidRPr="00F16DAC" w:rsidRDefault="00305432"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Учасники Програми</w:t>
            </w:r>
          </w:p>
        </w:tc>
        <w:tc>
          <w:tcPr>
            <w:tcW w:w="5865" w:type="dxa"/>
            <w:hideMark/>
          </w:tcPr>
          <w:p w:rsidR="00305432" w:rsidRPr="007E6C09" w:rsidRDefault="00B432CC" w:rsidP="007E6C09">
            <w:pPr>
              <w:spacing w:after="0" w:line="240" w:lineRule="auto"/>
              <w:jc w:val="both"/>
              <w:rPr>
                <w:rFonts w:ascii="Times New Roman" w:eastAsia="Times New Roman" w:hAnsi="Times New Roman" w:cs="Times New Roman"/>
                <w:sz w:val="23"/>
                <w:szCs w:val="23"/>
                <w:lang w:val="uk-UA" w:eastAsia="ru-RU"/>
              </w:rPr>
            </w:pPr>
            <w:r w:rsidRPr="00F16DAC">
              <w:rPr>
                <w:rFonts w:ascii="Times New Roman" w:eastAsia="Times New Roman" w:hAnsi="Times New Roman" w:cs="Times New Roman"/>
                <w:sz w:val="28"/>
                <w:szCs w:val="28"/>
                <w:lang w:val="uk-UA" w:eastAsia="ru-RU"/>
              </w:rPr>
              <w:t>В</w:t>
            </w:r>
            <w:r w:rsidR="00305432" w:rsidRPr="00F16DAC">
              <w:rPr>
                <w:rFonts w:ascii="Times New Roman" w:eastAsia="Times New Roman" w:hAnsi="Times New Roman" w:cs="Times New Roman"/>
                <w:sz w:val="28"/>
                <w:szCs w:val="28"/>
                <w:lang w:eastAsia="ru-RU"/>
              </w:rPr>
              <w:t>ідділ культури</w:t>
            </w:r>
            <w:r w:rsidRPr="00F16DAC">
              <w:rPr>
                <w:rFonts w:ascii="Times New Roman" w:eastAsia="Times New Roman" w:hAnsi="Times New Roman" w:cs="Times New Roman"/>
                <w:sz w:val="28"/>
                <w:szCs w:val="28"/>
                <w:lang w:val="uk-UA" w:eastAsia="ru-RU"/>
              </w:rPr>
              <w:t xml:space="preserve"> </w:t>
            </w:r>
            <w:r w:rsidR="00305432" w:rsidRPr="00F16DAC">
              <w:rPr>
                <w:rFonts w:ascii="Times New Roman" w:eastAsia="Times New Roman" w:hAnsi="Times New Roman" w:cs="Times New Roman"/>
                <w:sz w:val="28"/>
                <w:szCs w:val="28"/>
                <w:lang w:eastAsia="ru-RU"/>
              </w:rPr>
              <w:t>і туризму</w:t>
            </w:r>
            <w:r w:rsidRPr="00F16DAC">
              <w:rPr>
                <w:rFonts w:ascii="Times New Roman" w:eastAsia="Times New Roman" w:hAnsi="Times New Roman" w:cs="Times New Roman"/>
                <w:sz w:val="28"/>
                <w:szCs w:val="28"/>
                <w:lang w:val="uk-UA" w:eastAsia="ru-RU"/>
              </w:rPr>
              <w:t xml:space="preserve"> Носівс</w:t>
            </w:r>
            <w:r w:rsidR="001A03E2" w:rsidRPr="00F16DAC">
              <w:rPr>
                <w:rFonts w:ascii="Times New Roman" w:eastAsia="Times New Roman" w:hAnsi="Times New Roman" w:cs="Times New Roman"/>
                <w:sz w:val="28"/>
                <w:szCs w:val="28"/>
                <w:lang w:val="uk-UA" w:eastAsia="ru-RU"/>
              </w:rPr>
              <w:t>ької міської ради,</w:t>
            </w:r>
            <w:r w:rsidR="003B12AF" w:rsidRPr="00F16DAC">
              <w:rPr>
                <w:rFonts w:ascii="Times New Roman" w:eastAsia="Times New Roman" w:hAnsi="Times New Roman" w:cs="Times New Roman"/>
                <w:sz w:val="28"/>
                <w:szCs w:val="28"/>
                <w:lang w:val="uk-UA" w:eastAsia="ru-RU"/>
              </w:rPr>
              <w:t xml:space="preserve"> відділ</w:t>
            </w:r>
            <w:r w:rsidR="001A03E2" w:rsidRPr="00F16DAC">
              <w:rPr>
                <w:rFonts w:ascii="Times New Roman" w:eastAsia="Times New Roman" w:hAnsi="Times New Roman" w:cs="Times New Roman"/>
                <w:sz w:val="28"/>
                <w:szCs w:val="28"/>
                <w:lang w:val="uk-UA" w:eastAsia="ru-RU"/>
              </w:rPr>
              <w:t xml:space="preserve"> </w:t>
            </w:r>
            <w:r w:rsidR="003B0563">
              <w:rPr>
                <w:rFonts w:ascii="Times New Roman" w:eastAsia="Times New Roman" w:hAnsi="Times New Roman" w:cs="Times New Roman"/>
                <w:sz w:val="28"/>
                <w:szCs w:val="28"/>
                <w:lang w:val="uk-UA" w:eastAsia="ru-RU"/>
              </w:rPr>
              <w:t>земельних відносин та екології</w:t>
            </w:r>
            <w:r w:rsidR="001A03E2" w:rsidRPr="00F16DAC">
              <w:rPr>
                <w:rFonts w:ascii="Times New Roman" w:eastAsia="Times New Roman" w:hAnsi="Times New Roman" w:cs="Times New Roman"/>
                <w:sz w:val="28"/>
                <w:szCs w:val="28"/>
                <w:lang w:val="uk-UA" w:eastAsia="ru-RU"/>
              </w:rPr>
              <w:t>,</w:t>
            </w:r>
            <w:r w:rsidR="002B371F" w:rsidRPr="00F16DAC">
              <w:rPr>
                <w:rFonts w:ascii="Times New Roman" w:eastAsia="Times New Roman" w:hAnsi="Times New Roman" w:cs="Times New Roman"/>
                <w:sz w:val="28"/>
                <w:szCs w:val="28"/>
                <w:lang w:eastAsia="ru-RU"/>
              </w:rPr>
              <w:t xml:space="preserve"> </w:t>
            </w:r>
            <w:r w:rsidR="001A03E2" w:rsidRPr="00F16DAC">
              <w:rPr>
                <w:rFonts w:ascii="Times New Roman" w:eastAsia="Times New Roman" w:hAnsi="Times New Roman" w:cs="Times New Roman"/>
                <w:sz w:val="28"/>
                <w:szCs w:val="28"/>
                <w:lang w:val="uk-UA" w:eastAsia="ru-RU"/>
              </w:rPr>
              <w:t>в</w:t>
            </w:r>
            <w:r w:rsidR="003B12AF" w:rsidRPr="00F16DAC">
              <w:rPr>
                <w:rFonts w:ascii="Times New Roman" w:eastAsia="Times New Roman" w:hAnsi="Times New Roman" w:cs="Times New Roman"/>
                <w:sz w:val="28"/>
                <w:szCs w:val="28"/>
                <w:lang w:val="uk-UA" w:eastAsia="ru-RU"/>
              </w:rPr>
              <w:t>ідділ ЖКГ</w:t>
            </w:r>
            <w:r w:rsidR="003B0563">
              <w:rPr>
                <w:rFonts w:ascii="Times New Roman" w:eastAsia="Times New Roman" w:hAnsi="Times New Roman" w:cs="Times New Roman"/>
                <w:sz w:val="28"/>
                <w:szCs w:val="28"/>
                <w:lang w:val="uk-UA" w:eastAsia="ru-RU"/>
              </w:rPr>
              <w:t xml:space="preserve"> та благоустрою</w:t>
            </w:r>
            <w:r w:rsidR="001A03E2" w:rsidRPr="00F16DAC">
              <w:rPr>
                <w:rFonts w:ascii="Times New Roman" w:eastAsia="Times New Roman" w:hAnsi="Times New Roman" w:cs="Times New Roman"/>
                <w:sz w:val="28"/>
                <w:szCs w:val="28"/>
                <w:lang w:val="uk-UA" w:eastAsia="ru-RU"/>
              </w:rPr>
              <w:t>,</w:t>
            </w:r>
            <w:r w:rsidR="007E6C09">
              <w:rPr>
                <w:rFonts w:ascii="Times New Roman" w:eastAsia="Times New Roman" w:hAnsi="Times New Roman" w:cs="Times New Roman"/>
                <w:sz w:val="28"/>
                <w:szCs w:val="28"/>
                <w:lang w:val="uk-UA" w:eastAsia="ru-RU"/>
              </w:rPr>
              <w:t xml:space="preserve"> </w:t>
            </w:r>
            <w:r w:rsidR="003B0563">
              <w:rPr>
                <w:rFonts w:ascii="Times New Roman" w:eastAsia="Times New Roman" w:hAnsi="Times New Roman" w:cs="Times New Roman"/>
                <w:sz w:val="28"/>
                <w:szCs w:val="28"/>
                <w:lang w:val="uk-UA" w:eastAsia="ru-RU"/>
              </w:rPr>
              <w:t xml:space="preserve"> </w:t>
            </w:r>
            <w:r w:rsidR="003B0563" w:rsidRPr="00F16DAC">
              <w:rPr>
                <w:rFonts w:ascii="Times New Roman" w:eastAsia="Times New Roman" w:hAnsi="Times New Roman" w:cs="Times New Roman"/>
                <w:sz w:val="28"/>
                <w:szCs w:val="28"/>
                <w:lang w:val="uk-UA" w:eastAsia="ru-RU"/>
              </w:rPr>
              <w:t xml:space="preserve">відділ інформаційно - технічного забезпечення </w:t>
            </w:r>
            <w:r w:rsidR="003B0563">
              <w:rPr>
                <w:rFonts w:ascii="Times New Roman" w:eastAsia="Times New Roman" w:hAnsi="Times New Roman" w:cs="Times New Roman"/>
                <w:sz w:val="28"/>
                <w:szCs w:val="28"/>
                <w:lang w:val="uk-UA" w:eastAsia="ru-RU"/>
              </w:rPr>
              <w:t xml:space="preserve"> виконавчого апарату </w:t>
            </w:r>
            <w:r w:rsidR="003B0563" w:rsidRPr="00F16DAC">
              <w:rPr>
                <w:rFonts w:ascii="Times New Roman" w:eastAsia="Times New Roman" w:hAnsi="Times New Roman" w:cs="Times New Roman"/>
                <w:sz w:val="28"/>
                <w:szCs w:val="28"/>
                <w:lang w:val="uk-UA" w:eastAsia="ru-RU"/>
              </w:rPr>
              <w:t>Носівської міської ради</w:t>
            </w:r>
            <w:r w:rsidR="003B0563">
              <w:rPr>
                <w:rFonts w:ascii="Times New Roman" w:eastAsia="Times New Roman" w:hAnsi="Times New Roman" w:cs="Times New Roman"/>
                <w:sz w:val="28"/>
                <w:szCs w:val="28"/>
                <w:lang w:val="uk-UA" w:eastAsia="ru-RU"/>
              </w:rPr>
              <w:t>,</w:t>
            </w:r>
            <w:r w:rsidR="003B0563" w:rsidRPr="00F16DAC">
              <w:rPr>
                <w:rFonts w:ascii="Times New Roman" w:eastAsia="Times New Roman" w:hAnsi="Times New Roman" w:cs="Times New Roman"/>
                <w:sz w:val="28"/>
                <w:szCs w:val="28"/>
                <w:lang w:val="uk-UA" w:eastAsia="ru-RU"/>
              </w:rPr>
              <w:t xml:space="preserve"> </w:t>
            </w:r>
            <w:r w:rsidR="001A03E2" w:rsidRPr="00F16DAC">
              <w:rPr>
                <w:rFonts w:ascii="Times New Roman" w:eastAsia="Times New Roman" w:hAnsi="Times New Roman" w:cs="Times New Roman"/>
                <w:sz w:val="28"/>
                <w:szCs w:val="28"/>
                <w:lang w:val="uk-UA" w:eastAsia="ru-RU"/>
              </w:rPr>
              <w:t>в</w:t>
            </w:r>
            <w:r w:rsidR="003B12AF" w:rsidRPr="00F16DAC">
              <w:rPr>
                <w:rFonts w:ascii="Times New Roman" w:eastAsia="Times New Roman" w:hAnsi="Times New Roman" w:cs="Times New Roman"/>
                <w:sz w:val="28"/>
                <w:szCs w:val="28"/>
                <w:lang w:val="uk-UA" w:eastAsia="ru-RU"/>
              </w:rPr>
              <w:t>ідділ освіти</w:t>
            </w:r>
            <w:r w:rsidR="005155D6" w:rsidRPr="00F16DAC">
              <w:rPr>
                <w:rFonts w:ascii="Times New Roman" w:eastAsia="Times New Roman" w:hAnsi="Times New Roman" w:cs="Times New Roman"/>
                <w:sz w:val="28"/>
                <w:szCs w:val="28"/>
                <w:lang w:val="uk-UA" w:eastAsia="ru-RU"/>
              </w:rPr>
              <w:t xml:space="preserve"> сім</w:t>
            </w:r>
            <w:r w:rsidR="005155D6" w:rsidRPr="00F16DAC">
              <w:rPr>
                <w:rFonts w:ascii="Times New Roman" w:eastAsia="Times New Roman" w:hAnsi="Times New Roman" w:cs="Times New Roman"/>
                <w:sz w:val="28"/>
                <w:szCs w:val="28"/>
                <w:lang w:eastAsia="ru-RU"/>
              </w:rPr>
              <w:t>’</w:t>
            </w:r>
            <w:r w:rsidR="005155D6" w:rsidRPr="00F16DAC">
              <w:rPr>
                <w:rFonts w:ascii="Times New Roman" w:eastAsia="Times New Roman" w:hAnsi="Times New Roman" w:cs="Times New Roman"/>
                <w:sz w:val="28"/>
                <w:szCs w:val="28"/>
                <w:lang w:val="uk-UA" w:eastAsia="ru-RU"/>
              </w:rPr>
              <w:t>ї, молоді та спорту</w:t>
            </w:r>
            <w:r w:rsidR="001A03E2" w:rsidRPr="00F16DAC">
              <w:rPr>
                <w:rFonts w:ascii="Times New Roman" w:eastAsia="Times New Roman" w:hAnsi="Times New Roman" w:cs="Times New Roman"/>
                <w:sz w:val="28"/>
                <w:szCs w:val="28"/>
                <w:lang w:val="uk-UA" w:eastAsia="ru-RU"/>
              </w:rPr>
              <w:t xml:space="preserve"> Носівської міської ради</w:t>
            </w:r>
          </w:p>
        </w:tc>
      </w:tr>
      <w:tr w:rsidR="00305432" w:rsidRPr="00F16DAC" w:rsidTr="004B4F33">
        <w:trPr>
          <w:tblCellSpacing w:w="0" w:type="dxa"/>
        </w:trPr>
        <w:tc>
          <w:tcPr>
            <w:tcW w:w="641" w:type="dxa"/>
            <w:hideMark/>
          </w:tcPr>
          <w:p w:rsidR="00305432" w:rsidRPr="00F16DAC" w:rsidRDefault="003B12AF"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val="uk-UA" w:eastAsia="ru-RU"/>
              </w:rPr>
              <w:t>4</w:t>
            </w:r>
            <w:r w:rsidR="00305432" w:rsidRPr="00F16DAC">
              <w:rPr>
                <w:rFonts w:ascii="Times New Roman" w:eastAsia="Times New Roman" w:hAnsi="Times New Roman" w:cs="Times New Roman"/>
                <w:sz w:val="28"/>
                <w:szCs w:val="28"/>
                <w:lang w:eastAsia="ru-RU"/>
              </w:rPr>
              <w:t>.</w:t>
            </w:r>
          </w:p>
        </w:tc>
        <w:tc>
          <w:tcPr>
            <w:tcW w:w="3574" w:type="dxa"/>
            <w:hideMark/>
          </w:tcPr>
          <w:p w:rsidR="00305432" w:rsidRPr="00F16DAC" w:rsidRDefault="00305432"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Термін реалізації Програми</w:t>
            </w:r>
          </w:p>
        </w:tc>
        <w:tc>
          <w:tcPr>
            <w:tcW w:w="5865" w:type="dxa"/>
            <w:hideMark/>
          </w:tcPr>
          <w:p w:rsidR="00305432" w:rsidRPr="00F16DAC" w:rsidRDefault="003B12AF"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201</w:t>
            </w:r>
            <w:r w:rsidRPr="00F16DAC">
              <w:rPr>
                <w:rFonts w:ascii="Times New Roman" w:eastAsia="Times New Roman" w:hAnsi="Times New Roman" w:cs="Times New Roman"/>
                <w:sz w:val="28"/>
                <w:szCs w:val="28"/>
                <w:lang w:val="uk-UA" w:eastAsia="ru-RU"/>
              </w:rPr>
              <w:t>8</w:t>
            </w:r>
            <w:r w:rsidR="00305432" w:rsidRPr="00F16DAC">
              <w:rPr>
                <w:rFonts w:ascii="Times New Roman" w:eastAsia="Times New Roman" w:hAnsi="Times New Roman" w:cs="Times New Roman"/>
                <w:sz w:val="28"/>
                <w:szCs w:val="28"/>
                <w:lang w:eastAsia="ru-RU"/>
              </w:rPr>
              <w:t>–2020 роки</w:t>
            </w:r>
          </w:p>
        </w:tc>
      </w:tr>
      <w:tr w:rsidR="00305432" w:rsidRPr="00F16DAC" w:rsidTr="004B4F33">
        <w:trPr>
          <w:tblCellSpacing w:w="0" w:type="dxa"/>
        </w:trPr>
        <w:tc>
          <w:tcPr>
            <w:tcW w:w="641" w:type="dxa"/>
            <w:hideMark/>
          </w:tcPr>
          <w:p w:rsidR="00305432" w:rsidRPr="00F16DAC" w:rsidRDefault="003B12AF"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val="uk-UA" w:eastAsia="ru-RU"/>
              </w:rPr>
              <w:t>5</w:t>
            </w:r>
            <w:r w:rsidR="00305432" w:rsidRPr="00F16DAC">
              <w:rPr>
                <w:rFonts w:ascii="Times New Roman" w:eastAsia="Times New Roman" w:hAnsi="Times New Roman" w:cs="Times New Roman"/>
                <w:sz w:val="28"/>
                <w:szCs w:val="28"/>
                <w:lang w:eastAsia="ru-RU"/>
              </w:rPr>
              <w:t>.</w:t>
            </w:r>
          </w:p>
        </w:tc>
        <w:tc>
          <w:tcPr>
            <w:tcW w:w="3574" w:type="dxa"/>
            <w:hideMark/>
          </w:tcPr>
          <w:p w:rsidR="00305432" w:rsidRPr="00F16DAC" w:rsidRDefault="00305432"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Етапи виконання Програми</w:t>
            </w:r>
          </w:p>
        </w:tc>
        <w:tc>
          <w:tcPr>
            <w:tcW w:w="5865" w:type="dxa"/>
            <w:hideMark/>
          </w:tcPr>
          <w:p w:rsidR="00305432" w:rsidRPr="00F16DAC" w:rsidRDefault="003B12AF"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І етап: 201</w:t>
            </w:r>
            <w:r w:rsidRPr="00F16DAC">
              <w:rPr>
                <w:rFonts w:ascii="Times New Roman" w:eastAsia="Times New Roman" w:hAnsi="Times New Roman" w:cs="Times New Roman"/>
                <w:sz w:val="28"/>
                <w:szCs w:val="28"/>
                <w:lang w:val="uk-UA" w:eastAsia="ru-RU"/>
              </w:rPr>
              <w:t>8</w:t>
            </w:r>
            <w:r w:rsidR="00305432" w:rsidRPr="00F16DAC">
              <w:rPr>
                <w:rFonts w:ascii="Times New Roman" w:eastAsia="Times New Roman" w:hAnsi="Times New Roman" w:cs="Times New Roman"/>
                <w:sz w:val="28"/>
                <w:szCs w:val="28"/>
                <w:lang w:eastAsia="ru-RU"/>
              </w:rPr>
              <w:t xml:space="preserve"> р</w:t>
            </w:r>
            <w:r w:rsidRPr="00F16DAC">
              <w:rPr>
                <w:rFonts w:ascii="Times New Roman" w:eastAsia="Times New Roman" w:hAnsi="Times New Roman" w:cs="Times New Roman"/>
                <w:sz w:val="28"/>
                <w:szCs w:val="28"/>
                <w:lang w:val="uk-UA" w:eastAsia="ru-RU"/>
              </w:rPr>
              <w:t>і</w:t>
            </w:r>
            <w:r w:rsidR="00305432" w:rsidRPr="00F16DAC">
              <w:rPr>
                <w:rFonts w:ascii="Times New Roman" w:eastAsia="Times New Roman" w:hAnsi="Times New Roman" w:cs="Times New Roman"/>
                <w:sz w:val="28"/>
                <w:szCs w:val="28"/>
                <w:lang w:eastAsia="ru-RU"/>
              </w:rPr>
              <w:t>к</w:t>
            </w:r>
          </w:p>
          <w:p w:rsidR="00305432" w:rsidRPr="00F16DAC" w:rsidRDefault="003B12AF"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ІІ етап: 201</w:t>
            </w:r>
            <w:r w:rsidRPr="00F16DAC">
              <w:rPr>
                <w:rFonts w:ascii="Times New Roman" w:eastAsia="Times New Roman" w:hAnsi="Times New Roman" w:cs="Times New Roman"/>
                <w:sz w:val="28"/>
                <w:szCs w:val="28"/>
                <w:lang w:val="uk-UA" w:eastAsia="ru-RU"/>
              </w:rPr>
              <w:t>9</w:t>
            </w:r>
            <w:r w:rsidR="00305432" w:rsidRPr="00F16DAC">
              <w:rPr>
                <w:rFonts w:ascii="Times New Roman" w:eastAsia="Times New Roman" w:hAnsi="Times New Roman" w:cs="Times New Roman"/>
                <w:sz w:val="28"/>
                <w:szCs w:val="28"/>
                <w:lang w:eastAsia="ru-RU"/>
              </w:rPr>
              <w:t>–2020 роки</w:t>
            </w:r>
          </w:p>
        </w:tc>
      </w:tr>
      <w:tr w:rsidR="003B12AF" w:rsidRPr="00F16DAC" w:rsidTr="004B4F33">
        <w:trPr>
          <w:tblCellSpacing w:w="0" w:type="dxa"/>
        </w:trPr>
        <w:tc>
          <w:tcPr>
            <w:tcW w:w="641" w:type="dxa"/>
          </w:tcPr>
          <w:p w:rsidR="003B12AF" w:rsidRPr="00F16DAC" w:rsidRDefault="003B12AF" w:rsidP="00707338">
            <w:pPr>
              <w:spacing w:after="0" w:line="240" w:lineRule="auto"/>
              <w:rPr>
                <w:rFonts w:ascii="Times New Roman" w:eastAsia="Times New Roman" w:hAnsi="Times New Roman" w:cs="Times New Roman"/>
                <w:sz w:val="28"/>
                <w:szCs w:val="28"/>
                <w:lang w:val="uk-UA" w:eastAsia="ru-RU"/>
              </w:rPr>
            </w:pPr>
            <w:r w:rsidRPr="00F16DAC">
              <w:rPr>
                <w:rFonts w:ascii="Times New Roman" w:eastAsia="Times New Roman" w:hAnsi="Times New Roman" w:cs="Times New Roman"/>
                <w:sz w:val="28"/>
                <w:szCs w:val="28"/>
                <w:lang w:val="uk-UA" w:eastAsia="ru-RU"/>
              </w:rPr>
              <w:t>6.</w:t>
            </w:r>
          </w:p>
        </w:tc>
        <w:tc>
          <w:tcPr>
            <w:tcW w:w="3574" w:type="dxa"/>
          </w:tcPr>
          <w:p w:rsidR="003B12AF" w:rsidRPr="00F16DAC" w:rsidRDefault="003B12AF" w:rsidP="00707338">
            <w:pPr>
              <w:spacing w:after="0" w:line="240" w:lineRule="auto"/>
              <w:rPr>
                <w:rFonts w:ascii="Times New Roman" w:eastAsia="Times New Roman" w:hAnsi="Times New Roman" w:cs="Times New Roman"/>
                <w:sz w:val="28"/>
                <w:szCs w:val="28"/>
                <w:lang w:val="uk-UA" w:eastAsia="ru-RU"/>
              </w:rPr>
            </w:pPr>
            <w:r w:rsidRPr="00F16DAC">
              <w:rPr>
                <w:rFonts w:ascii="Times New Roman" w:eastAsia="Times New Roman" w:hAnsi="Times New Roman" w:cs="Times New Roman"/>
                <w:sz w:val="28"/>
                <w:szCs w:val="28"/>
                <w:lang w:val="uk-UA" w:eastAsia="ru-RU"/>
              </w:rPr>
              <w:t>Перелік джерел фінансування</w:t>
            </w:r>
          </w:p>
          <w:p w:rsidR="003B12AF" w:rsidRPr="00F16DAC" w:rsidRDefault="003B12AF" w:rsidP="00707338">
            <w:pPr>
              <w:spacing w:after="0" w:line="240" w:lineRule="auto"/>
              <w:rPr>
                <w:rFonts w:ascii="Times New Roman" w:eastAsia="Times New Roman" w:hAnsi="Times New Roman" w:cs="Times New Roman"/>
                <w:sz w:val="28"/>
                <w:szCs w:val="28"/>
                <w:lang w:val="uk-UA" w:eastAsia="ru-RU"/>
              </w:rPr>
            </w:pPr>
          </w:p>
        </w:tc>
        <w:tc>
          <w:tcPr>
            <w:tcW w:w="5865" w:type="dxa"/>
          </w:tcPr>
          <w:p w:rsidR="003B12AF" w:rsidRPr="00F16DAC" w:rsidRDefault="003B12AF" w:rsidP="00F95BEB">
            <w:pPr>
              <w:spacing w:after="0" w:line="240" w:lineRule="auto"/>
              <w:rPr>
                <w:rFonts w:ascii="Times New Roman" w:eastAsia="Times New Roman" w:hAnsi="Times New Roman" w:cs="Times New Roman"/>
                <w:sz w:val="28"/>
                <w:szCs w:val="28"/>
                <w:lang w:val="uk-UA" w:eastAsia="ru-RU"/>
              </w:rPr>
            </w:pPr>
            <w:r w:rsidRPr="00F16DAC">
              <w:rPr>
                <w:rFonts w:ascii="Times New Roman" w:eastAsia="Times New Roman" w:hAnsi="Times New Roman" w:cs="Times New Roman"/>
                <w:sz w:val="28"/>
                <w:szCs w:val="28"/>
                <w:lang w:val="uk-UA" w:eastAsia="ru-RU"/>
              </w:rPr>
              <w:t xml:space="preserve">В межах асигнувань </w:t>
            </w:r>
            <w:r w:rsidR="002B371F" w:rsidRPr="00F16DAC">
              <w:rPr>
                <w:rFonts w:ascii="Times New Roman" w:eastAsia="Times New Roman" w:hAnsi="Times New Roman" w:cs="Times New Roman"/>
                <w:sz w:val="28"/>
                <w:szCs w:val="28"/>
                <w:lang w:eastAsia="ru-RU"/>
              </w:rPr>
              <w:t xml:space="preserve"> </w:t>
            </w:r>
            <w:r w:rsidR="001A03E2" w:rsidRPr="00F16DAC">
              <w:rPr>
                <w:rFonts w:ascii="Times New Roman" w:eastAsia="Times New Roman" w:hAnsi="Times New Roman" w:cs="Times New Roman"/>
                <w:sz w:val="28"/>
                <w:szCs w:val="28"/>
                <w:lang w:val="uk-UA" w:eastAsia="ru-RU"/>
              </w:rPr>
              <w:t>передбачених в міському бюджеті, інші</w:t>
            </w:r>
            <w:r w:rsidRPr="00F16DAC">
              <w:rPr>
                <w:rFonts w:ascii="Times New Roman" w:eastAsia="Times New Roman" w:hAnsi="Times New Roman" w:cs="Times New Roman"/>
                <w:sz w:val="28"/>
                <w:szCs w:val="28"/>
                <w:lang w:val="uk-UA" w:eastAsia="ru-RU"/>
              </w:rPr>
              <w:t xml:space="preserve"> джерел</w:t>
            </w:r>
            <w:r w:rsidR="001A03E2" w:rsidRPr="00F16DAC">
              <w:rPr>
                <w:rFonts w:ascii="Times New Roman" w:eastAsia="Times New Roman" w:hAnsi="Times New Roman" w:cs="Times New Roman"/>
                <w:sz w:val="28"/>
                <w:szCs w:val="28"/>
                <w:lang w:val="uk-UA" w:eastAsia="ru-RU"/>
              </w:rPr>
              <w:t>а</w:t>
            </w:r>
            <w:r w:rsidR="002B371F" w:rsidRPr="00F16DAC">
              <w:rPr>
                <w:rFonts w:ascii="Times New Roman" w:eastAsia="Times New Roman" w:hAnsi="Times New Roman" w:cs="Times New Roman"/>
                <w:sz w:val="28"/>
                <w:szCs w:val="28"/>
                <w:lang w:eastAsia="ru-RU"/>
              </w:rPr>
              <w:t>,</w:t>
            </w:r>
            <w:r w:rsidR="00BD3C09" w:rsidRPr="00F16DAC">
              <w:rPr>
                <w:rFonts w:ascii="Times New Roman" w:eastAsia="Times New Roman" w:hAnsi="Times New Roman" w:cs="Times New Roman"/>
                <w:sz w:val="28"/>
                <w:szCs w:val="28"/>
                <w:lang w:val="uk-UA" w:eastAsia="ru-RU"/>
              </w:rPr>
              <w:t xml:space="preserve"> </w:t>
            </w:r>
            <w:r w:rsidR="002B371F" w:rsidRPr="00F16DAC">
              <w:rPr>
                <w:rFonts w:ascii="Times New Roman" w:eastAsia="Times New Roman" w:hAnsi="Times New Roman" w:cs="Times New Roman"/>
                <w:sz w:val="28"/>
                <w:szCs w:val="28"/>
                <w:lang w:val="uk-UA" w:eastAsia="ru-RU"/>
              </w:rPr>
              <w:t>не заборонені</w:t>
            </w:r>
            <w:r w:rsidRPr="00F16DAC">
              <w:rPr>
                <w:rFonts w:ascii="Times New Roman" w:eastAsia="Times New Roman" w:hAnsi="Times New Roman" w:cs="Times New Roman"/>
                <w:sz w:val="28"/>
                <w:szCs w:val="28"/>
                <w:lang w:val="uk-UA" w:eastAsia="ru-RU"/>
              </w:rPr>
              <w:t xml:space="preserve"> законодавством</w:t>
            </w:r>
          </w:p>
        </w:tc>
      </w:tr>
      <w:tr w:rsidR="00305432" w:rsidRPr="00F16DAC" w:rsidTr="004B4F33">
        <w:trPr>
          <w:tblCellSpacing w:w="0" w:type="dxa"/>
        </w:trPr>
        <w:tc>
          <w:tcPr>
            <w:tcW w:w="641" w:type="dxa"/>
            <w:hideMark/>
          </w:tcPr>
          <w:p w:rsidR="003B12AF" w:rsidRPr="00F16DAC" w:rsidRDefault="003B12AF" w:rsidP="00707338">
            <w:pPr>
              <w:spacing w:after="0" w:line="240" w:lineRule="auto"/>
              <w:rPr>
                <w:rFonts w:ascii="Times New Roman" w:eastAsia="Times New Roman" w:hAnsi="Times New Roman" w:cs="Times New Roman"/>
                <w:sz w:val="28"/>
                <w:szCs w:val="28"/>
                <w:lang w:val="uk-UA" w:eastAsia="ru-RU"/>
              </w:rPr>
            </w:pPr>
          </w:p>
          <w:p w:rsidR="00305432" w:rsidRPr="00F16DAC" w:rsidRDefault="003B12AF"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val="uk-UA" w:eastAsia="ru-RU"/>
              </w:rPr>
              <w:t>7</w:t>
            </w:r>
            <w:r w:rsidR="00305432" w:rsidRPr="00F16DAC">
              <w:rPr>
                <w:rFonts w:ascii="Times New Roman" w:eastAsia="Times New Roman" w:hAnsi="Times New Roman" w:cs="Times New Roman"/>
                <w:sz w:val="28"/>
                <w:szCs w:val="28"/>
                <w:lang w:eastAsia="ru-RU"/>
              </w:rPr>
              <w:t>.</w:t>
            </w:r>
          </w:p>
        </w:tc>
        <w:tc>
          <w:tcPr>
            <w:tcW w:w="3574" w:type="dxa"/>
            <w:hideMark/>
          </w:tcPr>
          <w:p w:rsidR="00305432" w:rsidRPr="00F16DAC" w:rsidRDefault="00305432"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Загальний обсяг фінансових ресурсів, необхідних для реалізації Програми,</w:t>
            </w:r>
          </w:p>
          <w:p w:rsidR="00305432" w:rsidRPr="00F16DAC" w:rsidRDefault="00305432"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всього:</w:t>
            </w:r>
          </w:p>
          <w:p w:rsidR="00305432" w:rsidRPr="00F16DAC" w:rsidRDefault="00305432" w:rsidP="00707338">
            <w:pPr>
              <w:spacing w:after="0" w:line="240" w:lineRule="auto"/>
              <w:rPr>
                <w:rFonts w:ascii="Times New Roman" w:eastAsia="Times New Roman" w:hAnsi="Times New Roman" w:cs="Times New Roman"/>
                <w:sz w:val="23"/>
                <w:szCs w:val="23"/>
                <w:lang w:eastAsia="ru-RU"/>
              </w:rPr>
            </w:pPr>
          </w:p>
        </w:tc>
        <w:tc>
          <w:tcPr>
            <w:tcW w:w="5865" w:type="dxa"/>
            <w:hideMark/>
          </w:tcPr>
          <w:p w:rsidR="00305432" w:rsidRPr="00F16DAC" w:rsidRDefault="00305432" w:rsidP="008B120D">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bCs/>
                <w:sz w:val="28"/>
                <w:szCs w:val="28"/>
                <w:lang w:eastAsia="ru-RU"/>
              </w:rPr>
              <w:t> </w:t>
            </w:r>
          </w:p>
          <w:p w:rsidR="00305432" w:rsidRPr="00F16DAC" w:rsidRDefault="00305432" w:rsidP="008B120D">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bCs/>
                <w:sz w:val="28"/>
                <w:szCs w:val="28"/>
                <w:lang w:eastAsia="ru-RU"/>
              </w:rPr>
              <w:t> </w:t>
            </w:r>
          </w:p>
          <w:p w:rsidR="00305432" w:rsidRPr="00F16DAC" w:rsidRDefault="00305432" w:rsidP="008B120D">
            <w:pPr>
              <w:spacing w:after="0" w:line="240" w:lineRule="auto"/>
              <w:rPr>
                <w:rFonts w:ascii="Times New Roman" w:eastAsia="Times New Roman" w:hAnsi="Times New Roman" w:cs="Times New Roman"/>
                <w:sz w:val="23"/>
                <w:szCs w:val="23"/>
                <w:lang w:val="uk-UA" w:eastAsia="ru-RU"/>
              </w:rPr>
            </w:pPr>
            <w:r w:rsidRPr="00F16DAC">
              <w:rPr>
                <w:rFonts w:ascii="Times New Roman" w:eastAsia="Times New Roman" w:hAnsi="Times New Roman" w:cs="Times New Roman"/>
                <w:bCs/>
                <w:sz w:val="28"/>
                <w:szCs w:val="28"/>
                <w:lang w:eastAsia="ru-RU"/>
              </w:rPr>
              <w:t> </w:t>
            </w:r>
            <w:r w:rsidR="001A03E2" w:rsidRPr="00F16DAC">
              <w:rPr>
                <w:rFonts w:ascii="Times New Roman" w:eastAsia="Times New Roman" w:hAnsi="Times New Roman" w:cs="Times New Roman"/>
                <w:bCs/>
                <w:sz w:val="28"/>
                <w:szCs w:val="28"/>
                <w:lang w:val="uk-UA" w:eastAsia="ru-RU"/>
              </w:rPr>
              <w:t xml:space="preserve">     </w:t>
            </w:r>
          </w:p>
          <w:p w:rsidR="00305432" w:rsidRPr="00F16DAC" w:rsidRDefault="003B12AF" w:rsidP="00045614">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val="uk-UA" w:eastAsia="ru-RU"/>
              </w:rPr>
              <w:t xml:space="preserve">  </w:t>
            </w:r>
            <w:r w:rsidR="00045614">
              <w:rPr>
                <w:rFonts w:ascii="Times New Roman" w:eastAsia="Times New Roman" w:hAnsi="Times New Roman" w:cs="Times New Roman"/>
                <w:sz w:val="28"/>
                <w:szCs w:val="28"/>
                <w:lang w:val="uk-UA" w:eastAsia="ru-RU"/>
              </w:rPr>
              <w:t>540</w:t>
            </w:r>
            <w:r w:rsidRPr="00F16DAC">
              <w:rPr>
                <w:rFonts w:ascii="Times New Roman" w:eastAsia="Times New Roman" w:hAnsi="Times New Roman" w:cs="Times New Roman"/>
                <w:sz w:val="28"/>
                <w:szCs w:val="28"/>
                <w:lang w:val="uk-UA" w:eastAsia="ru-RU"/>
              </w:rPr>
              <w:t xml:space="preserve">  </w:t>
            </w:r>
            <w:r w:rsidR="00305432" w:rsidRPr="00F16DAC">
              <w:rPr>
                <w:rFonts w:ascii="Times New Roman" w:eastAsia="Times New Roman" w:hAnsi="Times New Roman" w:cs="Times New Roman"/>
                <w:sz w:val="28"/>
                <w:szCs w:val="28"/>
                <w:lang w:eastAsia="ru-RU"/>
              </w:rPr>
              <w:t>тис. грн.</w:t>
            </w:r>
            <w:r w:rsidR="00305432" w:rsidRPr="00F16DAC">
              <w:rPr>
                <w:rFonts w:ascii="Times New Roman" w:eastAsia="Times New Roman" w:hAnsi="Times New Roman" w:cs="Times New Roman"/>
                <w:bCs/>
                <w:sz w:val="28"/>
                <w:szCs w:val="28"/>
                <w:lang w:eastAsia="ru-RU"/>
              </w:rPr>
              <w:t> </w:t>
            </w:r>
          </w:p>
        </w:tc>
      </w:tr>
      <w:tr w:rsidR="00305432" w:rsidRPr="00F16DAC" w:rsidTr="004B4F33">
        <w:trPr>
          <w:tblCellSpacing w:w="0" w:type="dxa"/>
        </w:trPr>
        <w:tc>
          <w:tcPr>
            <w:tcW w:w="641" w:type="dxa"/>
            <w:hideMark/>
          </w:tcPr>
          <w:p w:rsidR="00305432" w:rsidRPr="00F16DAC" w:rsidRDefault="003B12AF"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val="uk-UA" w:eastAsia="ru-RU"/>
              </w:rPr>
              <w:t>7</w:t>
            </w:r>
            <w:r w:rsidR="00305432" w:rsidRPr="00F16DAC">
              <w:rPr>
                <w:rFonts w:ascii="Times New Roman" w:eastAsia="Times New Roman" w:hAnsi="Times New Roman" w:cs="Times New Roman"/>
                <w:sz w:val="28"/>
                <w:szCs w:val="28"/>
                <w:lang w:eastAsia="ru-RU"/>
              </w:rPr>
              <w:t>.1</w:t>
            </w:r>
          </w:p>
        </w:tc>
        <w:tc>
          <w:tcPr>
            <w:tcW w:w="3574" w:type="dxa"/>
            <w:hideMark/>
          </w:tcPr>
          <w:p w:rsidR="00305432" w:rsidRPr="00F16DAC" w:rsidRDefault="003B12AF"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eastAsia="ru-RU"/>
              </w:rPr>
              <w:t>Кошт</w:t>
            </w:r>
            <w:r w:rsidRPr="00F16DAC">
              <w:rPr>
                <w:rFonts w:ascii="Times New Roman" w:eastAsia="Times New Roman" w:hAnsi="Times New Roman" w:cs="Times New Roman"/>
                <w:sz w:val="28"/>
                <w:szCs w:val="28"/>
                <w:lang w:val="uk-UA" w:eastAsia="ru-RU"/>
              </w:rPr>
              <w:t>и місцевого</w:t>
            </w:r>
            <w:r w:rsidR="00305432" w:rsidRPr="00F16DAC">
              <w:rPr>
                <w:rFonts w:ascii="Times New Roman" w:eastAsia="Times New Roman" w:hAnsi="Times New Roman" w:cs="Times New Roman"/>
                <w:sz w:val="28"/>
                <w:szCs w:val="28"/>
                <w:lang w:eastAsia="ru-RU"/>
              </w:rPr>
              <w:t xml:space="preserve"> бюджету</w:t>
            </w:r>
          </w:p>
        </w:tc>
        <w:tc>
          <w:tcPr>
            <w:tcW w:w="5865" w:type="dxa"/>
            <w:hideMark/>
          </w:tcPr>
          <w:p w:rsidR="00305432" w:rsidRPr="00F16DAC" w:rsidRDefault="003B12AF" w:rsidP="00045614">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val="uk-UA" w:eastAsia="ru-RU"/>
              </w:rPr>
              <w:t xml:space="preserve">  </w:t>
            </w:r>
            <w:r w:rsidR="00045614">
              <w:rPr>
                <w:rFonts w:ascii="Times New Roman" w:eastAsia="Times New Roman" w:hAnsi="Times New Roman" w:cs="Times New Roman"/>
                <w:sz w:val="28"/>
                <w:szCs w:val="28"/>
                <w:lang w:val="uk-UA" w:eastAsia="ru-RU"/>
              </w:rPr>
              <w:t>540</w:t>
            </w:r>
            <w:r w:rsidRPr="00F16DAC">
              <w:rPr>
                <w:rFonts w:ascii="Times New Roman" w:eastAsia="Times New Roman" w:hAnsi="Times New Roman" w:cs="Times New Roman"/>
                <w:sz w:val="28"/>
                <w:szCs w:val="28"/>
                <w:lang w:val="uk-UA" w:eastAsia="ru-RU"/>
              </w:rPr>
              <w:t xml:space="preserve">  </w:t>
            </w:r>
            <w:r w:rsidR="00305432" w:rsidRPr="00F16DAC">
              <w:rPr>
                <w:rFonts w:ascii="Times New Roman" w:eastAsia="Times New Roman" w:hAnsi="Times New Roman" w:cs="Times New Roman"/>
                <w:sz w:val="28"/>
                <w:szCs w:val="28"/>
                <w:lang w:eastAsia="ru-RU"/>
              </w:rPr>
              <w:t>тис. грн.</w:t>
            </w:r>
            <w:r w:rsidR="00305432" w:rsidRPr="00F16DAC">
              <w:rPr>
                <w:rFonts w:ascii="Times New Roman" w:eastAsia="Times New Roman" w:hAnsi="Times New Roman" w:cs="Times New Roman"/>
                <w:bCs/>
                <w:sz w:val="28"/>
                <w:szCs w:val="28"/>
                <w:lang w:eastAsia="ru-RU"/>
              </w:rPr>
              <w:t> </w:t>
            </w:r>
          </w:p>
        </w:tc>
      </w:tr>
      <w:tr w:rsidR="00305432" w:rsidRPr="00F16DAC" w:rsidTr="004B4F33">
        <w:trPr>
          <w:tblCellSpacing w:w="0" w:type="dxa"/>
        </w:trPr>
        <w:tc>
          <w:tcPr>
            <w:tcW w:w="641" w:type="dxa"/>
            <w:hideMark/>
          </w:tcPr>
          <w:p w:rsidR="00305432" w:rsidRPr="00F16DAC" w:rsidRDefault="003B12AF" w:rsidP="00707338">
            <w:pPr>
              <w:spacing w:after="0" w:line="240" w:lineRule="auto"/>
              <w:rPr>
                <w:rFonts w:ascii="Times New Roman" w:eastAsia="Times New Roman" w:hAnsi="Times New Roman" w:cs="Times New Roman"/>
                <w:sz w:val="23"/>
                <w:szCs w:val="23"/>
                <w:lang w:eastAsia="ru-RU"/>
              </w:rPr>
            </w:pPr>
            <w:r w:rsidRPr="00F16DAC">
              <w:rPr>
                <w:rFonts w:ascii="Times New Roman" w:eastAsia="Times New Roman" w:hAnsi="Times New Roman" w:cs="Times New Roman"/>
                <w:sz w:val="28"/>
                <w:szCs w:val="28"/>
                <w:lang w:val="uk-UA" w:eastAsia="ru-RU"/>
              </w:rPr>
              <w:t>7</w:t>
            </w:r>
            <w:r w:rsidR="00305432" w:rsidRPr="00F16DAC">
              <w:rPr>
                <w:rFonts w:ascii="Times New Roman" w:eastAsia="Times New Roman" w:hAnsi="Times New Roman" w:cs="Times New Roman"/>
                <w:sz w:val="28"/>
                <w:szCs w:val="28"/>
                <w:lang w:eastAsia="ru-RU"/>
              </w:rPr>
              <w:t>.2</w:t>
            </w:r>
          </w:p>
        </w:tc>
        <w:tc>
          <w:tcPr>
            <w:tcW w:w="3574" w:type="dxa"/>
            <w:hideMark/>
          </w:tcPr>
          <w:p w:rsidR="00305432" w:rsidRPr="00F16DAC" w:rsidRDefault="00045614" w:rsidP="0070733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8"/>
                <w:szCs w:val="28"/>
                <w:lang w:val="uk-UA" w:eastAsia="ru-RU"/>
              </w:rPr>
              <w:t>К</w:t>
            </w:r>
            <w:r w:rsidR="008B120D" w:rsidRPr="00F16DAC">
              <w:rPr>
                <w:rFonts w:ascii="Times New Roman" w:eastAsia="Times New Roman" w:hAnsi="Times New Roman" w:cs="Times New Roman"/>
                <w:sz w:val="28"/>
                <w:szCs w:val="28"/>
                <w:lang w:eastAsia="ru-RU"/>
              </w:rPr>
              <w:t>ошт</w:t>
            </w:r>
            <w:r w:rsidR="008B120D" w:rsidRPr="00F16DAC">
              <w:rPr>
                <w:rFonts w:ascii="Times New Roman" w:eastAsia="Times New Roman" w:hAnsi="Times New Roman" w:cs="Times New Roman"/>
                <w:sz w:val="28"/>
                <w:szCs w:val="28"/>
                <w:lang w:val="uk-UA" w:eastAsia="ru-RU"/>
              </w:rPr>
              <w:t>и</w:t>
            </w:r>
            <w:r w:rsidR="00305432" w:rsidRPr="00F16DAC">
              <w:rPr>
                <w:rFonts w:ascii="Times New Roman" w:eastAsia="Times New Roman" w:hAnsi="Times New Roman" w:cs="Times New Roman"/>
                <w:sz w:val="28"/>
                <w:szCs w:val="28"/>
                <w:lang w:eastAsia="ru-RU"/>
              </w:rPr>
              <w:t xml:space="preserve"> інших джерел</w:t>
            </w:r>
          </w:p>
        </w:tc>
        <w:tc>
          <w:tcPr>
            <w:tcW w:w="5865" w:type="dxa"/>
            <w:hideMark/>
          </w:tcPr>
          <w:p w:rsidR="00305432" w:rsidRPr="00F16DAC" w:rsidRDefault="008B120D" w:rsidP="00045614">
            <w:pPr>
              <w:spacing w:after="0" w:line="240" w:lineRule="auto"/>
              <w:rPr>
                <w:rFonts w:ascii="Times New Roman" w:eastAsia="Times New Roman" w:hAnsi="Times New Roman" w:cs="Times New Roman"/>
                <w:sz w:val="23"/>
                <w:szCs w:val="23"/>
                <w:lang w:val="uk-UA" w:eastAsia="ru-RU"/>
              </w:rPr>
            </w:pPr>
            <w:r w:rsidRPr="00F16DAC">
              <w:rPr>
                <w:rFonts w:ascii="Times New Roman" w:eastAsia="Times New Roman" w:hAnsi="Times New Roman" w:cs="Times New Roman"/>
                <w:sz w:val="28"/>
                <w:szCs w:val="28"/>
                <w:lang w:val="uk-UA" w:eastAsia="ru-RU"/>
              </w:rPr>
              <w:t xml:space="preserve"> </w:t>
            </w:r>
            <w:r w:rsidR="00045614">
              <w:rPr>
                <w:rFonts w:ascii="Times New Roman" w:eastAsia="Times New Roman" w:hAnsi="Times New Roman" w:cs="Times New Roman"/>
                <w:sz w:val="28"/>
                <w:szCs w:val="28"/>
                <w:lang w:val="uk-UA" w:eastAsia="ru-RU"/>
              </w:rPr>
              <w:t>-</w:t>
            </w:r>
          </w:p>
        </w:tc>
      </w:tr>
    </w:tbl>
    <w:p w:rsidR="00EA0C36" w:rsidRDefault="00305432" w:rsidP="00305432">
      <w:pPr>
        <w:shd w:val="clear" w:color="auto" w:fill="FFFFFF"/>
        <w:spacing w:before="240" w:after="240" w:line="338" w:lineRule="atLeast"/>
        <w:rPr>
          <w:rFonts w:ascii="Times New Roman" w:eastAsia="Times New Roman" w:hAnsi="Times New Roman" w:cs="Times New Roman"/>
          <w:b/>
          <w:bCs/>
          <w:color w:val="333333"/>
          <w:sz w:val="28"/>
          <w:szCs w:val="28"/>
          <w:lang w:val="uk-UA" w:eastAsia="ru-RU"/>
        </w:rPr>
      </w:pPr>
      <w:r w:rsidRPr="00305432">
        <w:rPr>
          <w:rFonts w:ascii="Times New Roman" w:eastAsia="Times New Roman" w:hAnsi="Times New Roman" w:cs="Times New Roman"/>
          <w:b/>
          <w:bCs/>
          <w:color w:val="333333"/>
          <w:sz w:val="28"/>
          <w:szCs w:val="28"/>
          <w:lang w:eastAsia="ru-RU"/>
        </w:rPr>
        <w:t> </w:t>
      </w:r>
      <w:r w:rsidR="003B12AF">
        <w:rPr>
          <w:rFonts w:ascii="Times New Roman" w:eastAsia="Times New Roman" w:hAnsi="Times New Roman" w:cs="Times New Roman"/>
          <w:b/>
          <w:bCs/>
          <w:color w:val="333333"/>
          <w:sz w:val="28"/>
          <w:szCs w:val="28"/>
          <w:lang w:val="uk-UA" w:eastAsia="ru-RU"/>
        </w:rPr>
        <w:t xml:space="preserve">        </w:t>
      </w:r>
      <w:r w:rsidR="000753CE">
        <w:rPr>
          <w:rFonts w:ascii="Times New Roman" w:eastAsia="Times New Roman" w:hAnsi="Times New Roman" w:cs="Times New Roman"/>
          <w:b/>
          <w:bCs/>
          <w:color w:val="333333"/>
          <w:sz w:val="28"/>
          <w:szCs w:val="28"/>
          <w:lang w:val="uk-UA" w:eastAsia="ru-RU"/>
        </w:rPr>
        <w:t xml:space="preserve">                        </w:t>
      </w:r>
      <w:r w:rsidR="001879A4">
        <w:rPr>
          <w:rFonts w:ascii="Times New Roman" w:eastAsia="Times New Roman" w:hAnsi="Times New Roman" w:cs="Times New Roman"/>
          <w:b/>
          <w:bCs/>
          <w:color w:val="333333"/>
          <w:sz w:val="28"/>
          <w:szCs w:val="28"/>
          <w:lang w:val="uk-UA" w:eastAsia="ru-RU"/>
        </w:rPr>
        <w:t xml:space="preserve">                                       </w:t>
      </w:r>
      <w:r w:rsidR="003B12AF">
        <w:rPr>
          <w:rFonts w:ascii="Times New Roman" w:eastAsia="Times New Roman" w:hAnsi="Times New Roman" w:cs="Times New Roman"/>
          <w:b/>
          <w:bCs/>
          <w:color w:val="333333"/>
          <w:sz w:val="28"/>
          <w:szCs w:val="28"/>
          <w:lang w:val="uk-UA" w:eastAsia="ru-RU"/>
        </w:rPr>
        <w:t xml:space="preserve"> </w:t>
      </w:r>
    </w:p>
    <w:p w:rsidR="00FF7AE5" w:rsidRDefault="00EA0C36" w:rsidP="00305432">
      <w:pPr>
        <w:shd w:val="clear" w:color="auto" w:fill="FFFFFF"/>
        <w:spacing w:before="240" w:after="240" w:line="338" w:lineRule="atLeast"/>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     </w:t>
      </w:r>
      <w:r w:rsidR="003B12AF">
        <w:rPr>
          <w:rFonts w:ascii="Times New Roman" w:eastAsia="Times New Roman" w:hAnsi="Times New Roman" w:cs="Times New Roman"/>
          <w:b/>
          <w:bCs/>
          <w:color w:val="333333"/>
          <w:sz w:val="28"/>
          <w:szCs w:val="28"/>
          <w:lang w:val="uk-UA" w:eastAsia="ru-RU"/>
        </w:rPr>
        <w:t xml:space="preserve">   </w:t>
      </w:r>
      <w:r w:rsidR="000753CE">
        <w:rPr>
          <w:rFonts w:ascii="Times New Roman" w:eastAsia="Times New Roman" w:hAnsi="Times New Roman" w:cs="Times New Roman"/>
          <w:b/>
          <w:bCs/>
          <w:color w:val="333333"/>
          <w:sz w:val="28"/>
          <w:szCs w:val="28"/>
          <w:lang w:val="uk-UA" w:eastAsia="ru-RU"/>
        </w:rPr>
        <w:t xml:space="preserve">                                                 </w:t>
      </w:r>
    </w:p>
    <w:p w:rsidR="00FF7AE5" w:rsidRDefault="00FF7AE5" w:rsidP="00305432">
      <w:pPr>
        <w:shd w:val="clear" w:color="auto" w:fill="FFFFFF"/>
        <w:spacing w:before="240" w:after="240" w:line="338" w:lineRule="atLeast"/>
        <w:rPr>
          <w:rFonts w:ascii="Times New Roman" w:eastAsia="Times New Roman" w:hAnsi="Times New Roman" w:cs="Times New Roman"/>
          <w:b/>
          <w:bCs/>
          <w:color w:val="333333"/>
          <w:sz w:val="28"/>
          <w:szCs w:val="28"/>
          <w:lang w:val="uk-UA" w:eastAsia="ru-RU"/>
        </w:rPr>
      </w:pPr>
    </w:p>
    <w:p w:rsidR="00FF7AE5" w:rsidRDefault="00FF7AE5" w:rsidP="00305432">
      <w:pPr>
        <w:shd w:val="clear" w:color="auto" w:fill="FFFFFF"/>
        <w:spacing w:before="240" w:after="240" w:line="338" w:lineRule="atLeast"/>
        <w:rPr>
          <w:rFonts w:ascii="Times New Roman" w:eastAsia="Times New Roman" w:hAnsi="Times New Roman" w:cs="Times New Roman"/>
          <w:b/>
          <w:bCs/>
          <w:color w:val="333333"/>
          <w:sz w:val="28"/>
          <w:szCs w:val="28"/>
          <w:lang w:val="uk-UA" w:eastAsia="ru-RU"/>
        </w:rPr>
      </w:pPr>
    </w:p>
    <w:p w:rsidR="000753CE" w:rsidRDefault="000753CE" w:rsidP="00305432">
      <w:pPr>
        <w:shd w:val="clear" w:color="auto" w:fill="FFFFFF"/>
        <w:spacing w:before="240" w:after="240" w:line="338" w:lineRule="atLeast"/>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   </w:t>
      </w:r>
    </w:p>
    <w:p w:rsidR="009E7E30" w:rsidRDefault="000753CE" w:rsidP="00305432">
      <w:pPr>
        <w:shd w:val="clear" w:color="auto" w:fill="FFFFFF"/>
        <w:spacing w:before="240" w:after="240" w:line="338" w:lineRule="atLeast"/>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                                                        </w:t>
      </w:r>
    </w:p>
    <w:p w:rsidR="009E7E30" w:rsidRDefault="009E7E30" w:rsidP="00305432">
      <w:pPr>
        <w:shd w:val="clear" w:color="auto" w:fill="FFFFFF"/>
        <w:spacing w:before="240" w:after="240" w:line="338" w:lineRule="atLeast"/>
        <w:rPr>
          <w:rFonts w:ascii="Times New Roman" w:eastAsia="Times New Roman" w:hAnsi="Times New Roman" w:cs="Times New Roman"/>
          <w:b/>
          <w:bCs/>
          <w:color w:val="333333"/>
          <w:sz w:val="28"/>
          <w:szCs w:val="28"/>
          <w:lang w:val="uk-UA" w:eastAsia="ru-RU"/>
        </w:rPr>
      </w:pPr>
    </w:p>
    <w:p w:rsidR="009E7E30" w:rsidRDefault="009E7E30" w:rsidP="00305432">
      <w:pPr>
        <w:shd w:val="clear" w:color="auto" w:fill="FFFFFF"/>
        <w:spacing w:before="240" w:after="240" w:line="338" w:lineRule="atLeast"/>
        <w:rPr>
          <w:rFonts w:ascii="Times New Roman" w:eastAsia="Times New Roman" w:hAnsi="Times New Roman" w:cs="Times New Roman"/>
          <w:b/>
          <w:bCs/>
          <w:color w:val="333333"/>
          <w:sz w:val="28"/>
          <w:szCs w:val="28"/>
          <w:lang w:val="uk-UA" w:eastAsia="ru-RU"/>
        </w:rPr>
      </w:pPr>
    </w:p>
    <w:p w:rsidR="00CB1D1F" w:rsidRDefault="00CB1D1F" w:rsidP="00305432">
      <w:pPr>
        <w:shd w:val="clear" w:color="auto" w:fill="FFFFFF"/>
        <w:spacing w:before="240" w:after="240" w:line="338" w:lineRule="atLeast"/>
        <w:rPr>
          <w:rFonts w:ascii="Times New Roman" w:eastAsia="Times New Roman" w:hAnsi="Times New Roman" w:cs="Times New Roman"/>
          <w:b/>
          <w:bCs/>
          <w:color w:val="333333"/>
          <w:sz w:val="28"/>
          <w:szCs w:val="28"/>
          <w:lang w:val="uk-UA" w:eastAsia="ru-RU"/>
        </w:rPr>
      </w:pPr>
    </w:p>
    <w:p w:rsidR="00CB1D1F" w:rsidRDefault="00CB1D1F" w:rsidP="00305432">
      <w:pPr>
        <w:shd w:val="clear" w:color="auto" w:fill="FFFFFF"/>
        <w:spacing w:before="240" w:after="240" w:line="338" w:lineRule="atLeast"/>
        <w:rPr>
          <w:rFonts w:ascii="Times New Roman" w:eastAsia="Times New Roman" w:hAnsi="Times New Roman" w:cs="Times New Roman"/>
          <w:b/>
          <w:bCs/>
          <w:color w:val="333333"/>
          <w:sz w:val="28"/>
          <w:szCs w:val="28"/>
          <w:lang w:val="uk-UA" w:eastAsia="ru-RU"/>
        </w:rPr>
      </w:pPr>
    </w:p>
    <w:p w:rsidR="003B12AF" w:rsidRPr="009E7E30" w:rsidRDefault="009E7E30" w:rsidP="009E7E30">
      <w:pPr>
        <w:pStyle w:val="a3"/>
        <w:numPr>
          <w:ilvl w:val="0"/>
          <w:numId w:val="4"/>
        </w:numPr>
        <w:shd w:val="clear" w:color="auto" w:fill="FFFFFF"/>
        <w:spacing w:before="240" w:after="240" w:line="338" w:lineRule="atLeast"/>
        <w:jc w:val="center"/>
        <w:rPr>
          <w:rFonts w:ascii="Times New Roman" w:eastAsia="Times New Roman" w:hAnsi="Times New Roman" w:cs="Times New Roman"/>
          <w:b/>
          <w:bCs/>
          <w:sz w:val="28"/>
          <w:szCs w:val="28"/>
          <w:lang w:val="uk-UA" w:eastAsia="ru-RU"/>
        </w:rPr>
      </w:pPr>
      <w:r w:rsidRPr="009E7E30">
        <w:rPr>
          <w:rFonts w:ascii="Times New Roman" w:eastAsia="Times New Roman" w:hAnsi="Times New Roman" w:cs="Times New Roman"/>
          <w:b/>
          <w:bCs/>
          <w:sz w:val="28"/>
          <w:szCs w:val="28"/>
          <w:lang w:val="uk-UA" w:eastAsia="ru-RU"/>
        </w:rPr>
        <w:t>Загальна частина</w:t>
      </w:r>
    </w:p>
    <w:p w:rsidR="009E7E30" w:rsidRDefault="004D6BEF" w:rsidP="0051522F">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b/>
          <w:bCs/>
          <w:sz w:val="28"/>
          <w:szCs w:val="28"/>
          <w:lang w:val="uk-UA" w:eastAsia="ru-RU"/>
        </w:rPr>
        <w:t xml:space="preserve"> </w:t>
      </w:r>
      <w:r w:rsidR="001879A4" w:rsidRPr="009E7E30">
        <w:rPr>
          <w:rFonts w:ascii="Times New Roman" w:eastAsia="Times New Roman" w:hAnsi="Times New Roman" w:cs="Times New Roman"/>
          <w:sz w:val="28"/>
          <w:szCs w:val="28"/>
          <w:lang w:val="uk-UA" w:eastAsia="ru-RU"/>
        </w:rPr>
        <w:t xml:space="preserve">Культурна спадщина Носівської міської ради є невід’ємною частиною культурного надбання України, а відтак і світового культурного надбання. Відносини щодо її збереження регулюються Конституцією України, Законом України «Про охорону культурної спадщини», іншими нормативно-правовими актами та міжнародно-правовими зобов’язаннями нашої держави перед світовою спільнотою. </w:t>
      </w:r>
    </w:p>
    <w:p w:rsidR="003B12AF" w:rsidRPr="009E7E30" w:rsidRDefault="003B12AF" w:rsidP="0051522F">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bCs/>
          <w:sz w:val="28"/>
          <w:szCs w:val="28"/>
          <w:lang w:val="uk-UA" w:eastAsia="ru-RU"/>
        </w:rPr>
        <w:t>Програма</w:t>
      </w:r>
      <w:r w:rsidR="004B4F33">
        <w:rPr>
          <w:rFonts w:ascii="Times New Roman" w:eastAsia="Times New Roman" w:hAnsi="Times New Roman" w:cs="Times New Roman"/>
          <w:bCs/>
          <w:sz w:val="28"/>
          <w:szCs w:val="28"/>
          <w:lang w:val="uk-UA" w:eastAsia="ru-RU"/>
        </w:rPr>
        <w:t xml:space="preserve"> охорони культурної спадщини у Носівській міській раді на 2018-2020 роки</w:t>
      </w:r>
      <w:r w:rsidR="002B371F" w:rsidRPr="009E7E30">
        <w:rPr>
          <w:rFonts w:ascii="Times New Roman" w:eastAsia="Times New Roman" w:hAnsi="Times New Roman" w:cs="Times New Roman"/>
          <w:bCs/>
          <w:sz w:val="28"/>
          <w:szCs w:val="28"/>
          <w:lang w:val="uk-UA" w:eastAsia="ru-RU"/>
        </w:rPr>
        <w:t xml:space="preserve"> (далі-Програма)</w:t>
      </w:r>
      <w:r w:rsidRPr="009E7E30">
        <w:rPr>
          <w:rFonts w:ascii="Times New Roman" w:eastAsia="Times New Roman" w:hAnsi="Times New Roman" w:cs="Times New Roman"/>
          <w:bCs/>
          <w:sz w:val="28"/>
          <w:szCs w:val="28"/>
          <w:lang w:val="uk-UA" w:eastAsia="ru-RU"/>
        </w:rPr>
        <w:t xml:space="preserve"> розроблена відповідно до Законів України «Про місцеве самоврядування в Україні»,</w:t>
      </w:r>
      <w:r w:rsidR="001A03E2" w:rsidRPr="009E7E30">
        <w:rPr>
          <w:rFonts w:ascii="Times New Roman" w:eastAsia="Times New Roman" w:hAnsi="Times New Roman" w:cs="Times New Roman"/>
          <w:bCs/>
          <w:sz w:val="28"/>
          <w:szCs w:val="28"/>
          <w:lang w:val="uk-UA" w:eastAsia="ru-RU"/>
        </w:rPr>
        <w:t xml:space="preserve"> «</w:t>
      </w:r>
      <w:r w:rsidRPr="009E7E30">
        <w:rPr>
          <w:rFonts w:ascii="Times New Roman" w:eastAsia="Times New Roman" w:hAnsi="Times New Roman" w:cs="Times New Roman"/>
          <w:bCs/>
          <w:sz w:val="28"/>
          <w:szCs w:val="28"/>
          <w:lang w:val="uk-UA" w:eastAsia="ru-RU"/>
        </w:rPr>
        <w:t xml:space="preserve">Про охорону культурної  </w:t>
      </w:r>
      <w:r w:rsidR="004D6BEF" w:rsidRPr="009E7E30">
        <w:rPr>
          <w:rFonts w:ascii="Times New Roman" w:eastAsia="Times New Roman" w:hAnsi="Times New Roman" w:cs="Times New Roman"/>
          <w:bCs/>
          <w:sz w:val="28"/>
          <w:szCs w:val="28"/>
          <w:lang w:val="uk-UA" w:eastAsia="ru-RU"/>
        </w:rPr>
        <w:t xml:space="preserve">спадщини», «Про охорону археологічної </w:t>
      </w:r>
      <w:r w:rsidR="00AC6481">
        <w:rPr>
          <w:rFonts w:ascii="Times New Roman" w:eastAsia="Times New Roman" w:hAnsi="Times New Roman" w:cs="Times New Roman"/>
          <w:bCs/>
          <w:sz w:val="28"/>
          <w:szCs w:val="28"/>
          <w:lang w:val="uk-UA" w:eastAsia="ru-RU"/>
        </w:rPr>
        <w:t xml:space="preserve">спадщини», </w:t>
      </w:r>
      <w:r w:rsidR="004B4F33">
        <w:rPr>
          <w:rFonts w:ascii="Times New Roman" w:eastAsia="Times New Roman" w:hAnsi="Times New Roman" w:cs="Times New Roman"/>
          <w:bCs/>
          <w:sz w:val="28"/>
          <w:szCs w:val="28"/>
          <w:lang w:val="uk-UA" w:eastAsia="ru-RU"/>
        </w:rPr>
        <w:t>«Про культуру» та інших нормативно-правових</w:t>
      </w:r>
      <w:r w:rsidR="004D6BEF" w:rsidRPr="009E7E30">
        <w:rPr>
          <w:rFonts w:ascii="Times New Roman" w:eastAsia="Times New Roman" w:hAnsi="Times New Roman" w:cs="Times New Roman"/>
          <w:bCs/>
          <w:sz w:val="28"/>
          <w:szCs w:val="28"/>
          <w:lang w:val="uk-UA" w:eastAsia="ru-RU"/>
        </w:rPr>
        <w:t xml:space="preserve"> актів.</w:t>
      </w:r>
    </w:p>
    <w:p w:rsidR="004D6BEF" w:rsidRPr="009E7E30" w:rsidRDefault="00161E1B" w:rsidP="0051522F">
      <w:pPr>
        <w:shd w:val="clear" w:color="auto" w:fill="FFFFFF"/>
        <w:tabs>
          <w:tab w:val="left" w:pos="567"/>
        </w:tabs>
        <w:spacing w:after="0"/>
        <w:contextualSpacing/>
        <w:jc w:val="both"/>
        <w:rPr>
          <w:rFonts w:ascii="Arial" w:eastAsia="Times New Roman" w:hAnsi="Arial" w:cs="Arial"/>
          <w:sz w:val="23"/>
          <w:szCs w:val="23"/>
          <w:lang w:val="uk-UA" w:eastAsia="ru-RU"/>
        </w:rPr>
      </w:pPr>
      <w:r w:rsidRPr="009E7E30">
        <w:rPr>
          <w:rFonts w:ascii="Times New Roman" w:eastAsia="Times New Roman" w:hAnsi="Times New Roman" w:cs="Times New Roman"/>
          <w:bCs/>
          <w:sz w:val="28"/>
          <w:szCs w:val="28"/>
          <w:lang w:val="uk-UA" w:eastAsia="ru-RU"/>
        </w:rPr>
        <w:t xml:space="preserve">        </w:t>
      </w:r>
      <w:r w:rsidR="001879A4" w:rsidRPr="009E7E30">
        <w:rPr>
          <w:rFonts w:ascii="Times New Roman" w:eastAsia="Times New Roman" w:hAnsi="Times New Roman" w:cs="Times New Roman"/>
          <w:bCs/>
          <w:sz w:val="28"/>
          <w:szCs w:val="28"/>
          <w:lang w:val="uk-UA" w:eastAsia="ru-RU"/>
        </w:rPr>
        <w:t xml:space="preserve">Законом України «Про </w:t>
      </w:r>
      <w:r w:rsidR="001A03E2" w:rsidRPr="009E7E30">
        <w:rPr>
          <w:rFonts w:ascii="Times New Roman" w:eastAsia="Times New Roman" w:hAnsi="Times New Roman" w:cs="Times New Roman"/>
          <w:bCs/>
          <w:sz w:val="28"/>
          <w:szCs w:val="28"/>
          <w:lang w:val="uk-UA" w:eastAsia="ru-RU"/>
        </w:rPr>
        <w:t>місцеве самоврядування в Україні</w:t>
      </w:r>
      <w:r w:rsidR="001879A4" w:rsidRPr="009E7E30">
        <w:rPr>
          <w:rFonts w:ascii="Times New Roman" w:eastAsia="Times New Roman" w:hAnsi="Times New Roman" w:cs="Times New Roman"/>
          <w:bCs/>
          <w:sz w:val="28"/>
          <w:szCs w:val="28"/>
          <w:lang w:val="uk-UA" w:eastAsia="ru-RU"/>
        </w:rPr>
        <w:t>»</w:t>
      </w:r>
      <w:r w:rsidR="002B371F" w:rsidRPr="009E7E30">
        <w:rPr>
          <w:rFonts w:ascii="Times New Roman" w:eastAsia="Times New Roman" w:hAnsi="Times New Roman" w:cs="Times New Roman"/>
          <w:bCs/>
          <w:sz w:val="28"/>
          <w:szCs w:val="28"/>
          <w:lang w:val="uk-UA" w:eastAsia="ru-RU"/>
        </w:rPr>
        <w:t xml:space="preserve"> </w:t>
      </w:r>
      <w:r w:rsidR="009E7E30">
        <w:rPr>
          <w:rFonts w:ascii="Times New Roman" w:eastAsia="Times New Roman" w:hAnsi="Times New Roman" w:cs="Times New Roman"/>
          <w:bCs/>
          <w:sz w:val="28"/>
          <w:szCs w:val="28"/>
          <w:lang w:val="uk-UA" w:eastAsia="ru-RU"/>
        </w:rPr>
        <w:t>(</w:t>
      </w:r>
      <w:r w:rsidR="001879A4" w:rsidRPr="009E7E30">
        <w:rPr>
          <w:rFonts w:ascii="Times New Roman" w:eastAsia="Times New Roman" w:hAnsi="Times New Roman" w:cs="Times New Roman"/>
          <w:bCs/>
          <w:sz w:val="28"/>
          <w:szCs w:val="28"/>
          <w:lang w:val="uk-UA" w:eastAsia="ru-RU"/>
        </w:rPr>
        <w:t>п.10,ст.32) функції забезпечення охорони пам’яток історії та культури покладено на органи місцевого самоврядування, що пер</w:t>
      </w:r>
      <w:r w:rsidR="001A03E2" w:rsidRPr="009E7E30">
        <w:rPr>
          <w:rFonts w:ascii="Times New Roman" w:eastAsia="Times New Roman" w:hAnsi="Times New Roman" w:cs="Times New Roman"/>
          <w:bCs/>
          <w:sz w:val="28"/>
          <w:szCs w:val="28"/>
          <w:lang w:val="uk-UA" w:eastAsia="ru-RU"/>
        </w:rPr>
        <w:t>едбачає розроблення і реалізацію</w:t>
      </w:r>
      <w:r w:rsidR="001879A4" w:rsidRPr="009E7E30">
        <w:rPr>
          <w:rFonts w:ascii="Times New Roman" w:eastAsia="Times New Roman" w:hAnsi="Times New Roman" w:cs="Times New Roman"/>
          <w:bCs/>
          <w:sz w:val="28"/>
          <w:szCs w:val="28"/>
          <w:lang w:val="uk-UA" w:eastAsia="ru-RU"/>
        </w:rPr>
        <w:t xml:space="preserve"> цілого комплексу заходів за участю органів місцевого самоврядування, виконавчої влади,</w:t>
      </w:r>
      <w:r w:rsidR="002B371F" w:rsidRPr="009E7E30">
        <w:rPr>
          <w:rFonts w:ascii="Times New Roman" w:eastAsia="Times New Roman" w:hAnsi="Times New Roman" w:cs="Times New Roman"/>
          <w:bCs/>
          <w:sz w:val="28"/>
          <w:szCs w:val="28"/>
          <w:lang w:val="uk-UA" w:eastAsia="ru-RU"/>
        </w:rPr>
        <w:t xml:space="preserve"> </w:t>
      </w:r>
      <w:r w:rsidR="001879A4" w:rsidRPr="009E7E30">
        <w:rPr>
          <w:rFonts w:ascii="Times New Roman" w:eastAsia="Times New Roman" w:hAnsi="Times New Roman" w:cs="Times New Roman"/>
          <w:bCs/>
          <w:sz w:val="28"/>
          <w:szCs w:val="28"/>
          <w:lang w:val="uk-UA" w:eastAsia="ru-RU"/>
        </w:rPr>
        <w:t>депутатів, громадських органі</w:t>
      </w:r>
      <w:r w:rsidR="00AC6481">
        <w:rPr>
          <w:rFonts w:ascii="Times New Roman" w:eastAsia="Times New Roman" w:hAnsi="Times New Roman" w:cs="Times New Roman"/>
          <w:bCs/>
          <w:sz w:val="28"/>
          <w:szCs w:val="28"/>
          <w:lang w:val="uk-UA" w:eastAsia="ru-RU"/>
        </w:rPr>
        <w:t>зації, суб’єктів господарювання</w:t>
      </w:r>
      <w:r w:rsidR="001879A4" w:rsidRPr="009E7E30">
        <w:rPr>
          <w:rFonts w:ascii="Times New Roman" w:eastAsia="Times New Roman" w:hAnsi="Times New Roman" w:cs="Times New Roman"/>
          <w:bCs/>
          <w:sz w:val="28"/>
          <w:szCs w:val="28"/>
          <w:lang w:val="uk-UA" w:eastAsia="ru-RU"/>
        </w:rPr>
        <w:t xml:space="preserve"> </w:t>
      </w:r>
      <w:r w:rsidR="00AC6481">
        <w:rPr>
          <w:rFonts w:ascii="Times New Roman" w:eastAsia="Times New Roman" w:hAnsi="Times New Roman" w:cs="Times New Roman"/>
          <w:bCs/>
          <w:sz w:val="28"/>
          <w:szCs w:val="28"/>
          <w:lang w:val="uk-UA" w:eastAsia="ru-RU"/>
        </w:rPr>
        <w:t xml:space="preserve">та </w:t>
      </w:r>
      <w:r w:rsidR="001879A4" w:rsidRPr="009E7E30">
        <w:rPr>
          <w:rFonts w:ascii="Times New Roman" w:eastAsia="Times New Roman" w:hAnsi="Times New Roman" w:cs="Times New Roman"/>
          <w:bCs/>
          <w:sz w:val="28"/>
          <w:szCs w:val="28"/>
          <w:lang w:val="uk-UA" w:eastAsia="ru-RU"/>
        </w:rPr>
        <w:t>жителів міст.</w:t>
      </w:r>
    </w:p>
    <w:p w:rsidR="00305432" w:rsidRPr="009E7E30" w:rsidRDefault="001A03E2" w:rsidP="009E7E30">
      <w:pPr>
        <w:pStyle w:val="a3"/>
        <w:numPr>
          <w:ilvl w:val="0"/>
          <w:numId w:val="4"/>
        </w:numPr>
        <w:shd w:val="clear" w:color="auto" w:fill="FFFFFF"/>
        <w:spacing w:before="240" w:after="240" w:line="338" w:lineRule="atLeast"/>
        <w:jc w:val="center"/>
        <w:rPr>
          <w:rFonts w:ascii="Arial" w:eastAsia="Times New Roman" w:hAnsi="Arial" w:cs="Arial"/>
          <w:sz w:val="23"/>
          <w:szCs w:val="23"/>
          <w:lang w:eastAsia="ru-RU"/>
        </w:rPr>
      </w:pPr>
      <w:r w:rsidRPr="009E7E30">
        <w:rPr>
          <w:rFonts w:ascii="Times New Roman" w:eastAsia="Times New Roman" w:hAnsi="Times New Roman" w:cs="Times New Roman"/>
          <w:b/>
          <w:bCs/>
          <w:sz w:val="28"/>
          <w:szCs w:val="28"/>
          <w:lang w:eastAsia="ru-RU"/>
        </w:rPr>
        <w:t>Визначення проблем, на розв’язання як</w:t>
      </w:r>
      <w:r w:rsidRPr="009E7E30">
        <w:rPr>
          <w:rFonts w:ascii="Times New Roman" w:eastAsia="Times New Roman" w:hAnsi="Times New Roman" w:cs="Times New Roman"/>
          <w:b/>
          <w:bCs/>
          <w:sz w:val="28"/>
          <w:szCs w:val="28"/>
          <w:lang w:val="uk-UA" w:eastAsia="ru-RU"/>
        </w:rPr>
        <w:t>их</w:t>
      </w:r>
      <w:r w:rsidR="00305432" w:rsidRPr="009E7E30">
        <w:rPr>
          <w:rFonts w:ascii="Times New Roman" w:eastAsia="Times New Roman" w:hAnsi="Times New Roman" w:cs="Times New Roman"/>
          <w:b/>
          <w:bCs/>
          <w:sz w:val="28"/>
          <w:szCs w:val="28"/>
          <w:lang w:eastAsia="ru-RU"/>
        </w:rPr>
        <w:t xml:space="preserve"> спрямована Програма</w:t>
      </w:r>
    </w:p>
    <w:p w:rsidR="009E7E30" w:rsidRDefault="009E7E30" w:rsidP="0051522F">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879A4" w:rsidRPr="009E7E30">
        <w:rPr>
          <w:rFonts w:ascii="Times New Roman" w:eastAsia="Times New Roman" w:hAnsi="Times New Roman" w:cs="Times New Roman"/>
          <w:sz w:val="28"/>
          <w:szCs w:val="28"/>
          <w:lang w:val="uk-UA" w:eastAsia="ru-RU"/>
        </w:rPr>
        <w:t>В умовах ринкових відносин пам</w:t>
      </w:r>
      <w:r w:rsidR="001A03E2" w:rsidRPr="009E7E30">
        <w:rPr>
          <w:rFonts w:ascii="Times New Roman" w:eastAsia="Times New Roman" w:hAnsi="Times New Roman" w:cs="Times New Roman"/>
          <w:sz w:val="28"/>
          <w:szCs w:val="28"/>
          <w:lang w:val="uk-UA" w:eastAsia="ru-RU"/>
        </w:rPr>
        <w:t>’</w:t>
      </w:r>
      <w:r w:rsidR="001879A4" w:rsidRPr="009E7E30">
        <w:rPr>
          <w:rFonts w:ascii="Times New Roman" w:eastAsia="Times New Roman" w:hAnsi="Times New Roman" w:cs="Times New Roman"/>
          <w:sz w:val="28"/>
          <w:szCs w:val="28"/>
          <w:lang w:val="uk-UA" w:eastAsia="ru-RU"/>
        </w:rPr>
        <w:t>ятки культурної спадщини</w:t>
      </w:r>
      <w:r w:rsidR="00E01826" w:rsidRPr="009E7E30">
        <w:rPr>
          <w:rFonts w:ascii="Times New Roman" w:eastAsia="Times New Roman" w:hAnsi="Times New Roman" w:cs="Times New Roman"/>
          <w:sz w:val="28"/>
          <w:szCs w:val="28"/>
          <w:lang w:val="uk-UA" w:eastAsia="ru-RU"/>
        </w:rPr>
        <w:t xml:space="preserve"> </w:t>
      </w:r>
      <w:r w:rsidR="001879A4" w:rsidRPr="009E7E30">
        <w:rPr>
          <w:rFonts w:ascii="Times New Roman" w:eastAsia="Times New Roman" w:hAnsi="Times New Roman" w:cs="Times New Roman"/>
          <w:sz w:val="28"/>
          <w:szCs w:val="28"/>
          <w:lang w:val="uk-UA" w:eastAsia="ru-RU"/>
        </w:rPr>
        <w:t>слід розглядати як об</w:t>
      </w:r>
      <w:r w:rsidR="00AC6481" w:rsidRPr="00D201D0">
        <w:rPr>
          <w:rFonts w:ascii="Times New Roman" w:eastAsia="Times New Roman" w:hAnsi="Times New Roman" w:cs="Times New Roman"/>
          <w:sz w:val="28"/>
          <w:szCs w:val="28"/>
          <w:lang w:val="uk-UA" w:eastAsia="ru-RU"/>
        </w:rPr>
        <w:t>’</w:t>
      </w:r>
      <w:r w:rsidR="001879A4" w:rsidRPr="009E7E30">
        <w:rPr>
          <w:rFonts w:ascii="Times New Roman" w:eastAsia="Times New Roman" w:hAnsi="Times New Roman" w:cs="Times New Roman"/>
          <w:sz w:val="28"/>
          <w:szCs w:val="28"/>
          <w:lang w:val="uk-UA" w:eastAsia="ru-RU"/>
        </w:rPr>
        <w:t>єкти, що мають велике соціально-культурне значення та об’</w:t>
      </w:r>
      <w:r w:rsidR="001A03E2" w:rsidRPr="009E7E30">
        <w:rPr>
          <w:rFonts w:ascii="Times New Roman" w:eastAsia="Times New Roman" w:hAnsi="Times New Roman" w:cs="Times New Roman"/>
          <w:sz w:val="28"/>
          <w:szCs w:val="28"/>
          <w:lang w:val="uk-UA" w:eastAsia="ru-RU"/>
        </w:rPr>
        <w:t>єкти</w:t>
      </w:r>
      <w:r w:rsidR="001879A4" w:rsidRPr="009E7E30">
        <w:rPr>
          <w:rFonts w:ascii="Times New Roman" w:eastAsia="Times New Roman" w:hAnsi="Times New Roman" w:cs="Times New Roman"/>
          <w:sz w:val="28"/>
          <w:szCs w:val="28"/>
          <w:lang w:val="uk-UA" w:eastAsia="ru-RU"/>
        </w:rPr>
        <w:t xml:space="preserve"> </w:t>
      </w:r>
      <w:r w:rsidR="00E01826" w:rsidRPr="009E7E30">
        <w:rPr>
          <w:rFonts w:ascii="Times New Roman" w:eastAsia="Times New Roman" w:hAnsi="Times New Roman" w:cs="Times New Roman"/>
          <w:sz w:val="28"/>
          <w:szCs w:val="28"/>
          <w:lang w:val="uk-UA" w:eastAsia="ru-RU"/>
        </w:rPr>
        <w:t>інвестування і розвитку фінансових,</w:t>
      </w:r>
      <w:r w:rsidR="001A03E2" w:rsidRPr="009E7E30">
        <w:rPr>
          <w:rFonts w:ascii="Times New Roman" w:eastAsia="Times New Roman" w:hAnsi="Times New Roman" w:cs="Times New Roman"/>
          <w:sz w:val="28"/>
          <w:szCs w:val="28"/>
          <w:lang w:val="uk-UA" w:eastAsia="ru-RU"/>
        </w:rPr>
        <w:t xml:space="preserve"> </w:t>
      </w:r>
      <w:r w:rsidR="00E01826" w:rsidRPr="009E7E30">
        <w:rPr>
          <w:rFonts w:ascii="Times New Roman" w:eastAsia="Times New Roman" w:hAnsi="Times New Roman" w:cs="Times New Roman"/>
          <w:sz w:val="28"/>
          <w:szCs w:val="28"/>
          <w:lang w:val="uk-UA" w:eastAsia="ru-RU"/>
        </w:rPr>
        <w:t>технічних, науково-технологічних засад формування сфери охорони культурної спадщини. Вирішення проблем щодо збереження сфери охорони</w:t>
      </w:r>
      <w:r w:rsidR="001A03E2" w:rsidRPr="009E7E30">
        <w:rPr>
          <w:rFonts w:ascii="Times New Roman" w:eastAsia="Times New Roman" w:hAnsi="Times New Roman" w:cs="Times New Roman"/>
          <w:sz w:val="28"/>
          <w:szCs w:val="28"/>
          <w:lang w:val="uk-UA" w:eastAsia="ru-RU"/>
        </w:rPr>
        <w:t xml:space="preserve"> культурної спадщини у Носівській міські</w:t>
      </w:r>
      <w:r w:rsidR="00E01826" w:rsidRPr="009E7E30">
        <w:rPr>
          <w:rFonts w:ascii="Times New Roman" w:eastAsia="Times New Roman" w:hAnsi="Times New Roman" w:cs="Times New Roman"/>
          <w:sz w:val="28"/>
          <w:szCs w:val="28"/>
          <w:lang w:val="uk-UA" w:eastAsia="ru-RU"/>
        </w:rPr>
        <w:t>й раді можливе лише за умов розроблення та реалізації цільової програми охорони культурної спадщини.</w:t>
      </w:r>
    </w:p>
    <w:p w:rsidR="009E7E30" w:rsidRDefault="00305432" w:rsidP="0051522F">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 xml:space="preserve">Одним з основних завдань державної політики у сфері охорони культурної спадщини є здійснення комплексних заходів щодо обліку об’єктів культурної спадщини, які передбачають їх наукове вивчення, класифікацію, державну реєстрацію шляхом занесення до Державного реєстру нерухомих пам’яток України на основі облікової документації (згідно з постановою Кабінету Міністрів України від 27 грудня 2001 року № 1760 «Про затвердження </w:t>
      </w:r>
      <w:r w:rsidR="00AC6481">
        <w:rPr>
          <w:rFonts w:ascii="Times New Roman" w:eastAsia="Times New Roman" w:hAnsi="Times New Roman" w:cs="Times New Roman"/>
          <w:sz w:val="28"/>
          <w:szCs w:val="28"/>
          <w:lang w:val="uk-UA" w:eastAsia="ru-RU"/>
        </w:rPr>
        <w:t xml:space="preserve"> </w:t>
      </w:r>
      <w:r w:rsidRPr="009E7E30">
        <w:rPr>
          <w:rFonts w:ascii="Times New Roman" w:eastAsia="Times New Roman" w:hAnsi="Times New Roman" w:cs="Times New Roman"/>
          <w:sz w:val="28"/>
          <w:szCs w:val="28"/>
          <w:lang w:val="uk-UA" w:eastAsia="ru-RU"/>
        </w:rPr>
        <w:t xml:space="preserve">Порядку визначення категорій пам'яток для занесення об'єктів культурної спадщини до Державного реєстру нерухомих пам'яток України»). </w:t>
      </w:r>
    </w:p>
    <w:p w:rsidR="009E7E30" w:rsidRPr="009E7E30" w:rsidRDefault="001A03E2" w:rsidP="0051522F">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eastAsia="ru-RU"/>
        </w:rPr>
        <w:t>В сучасних умовах підвищились вимоги до інформації про об’єкт культурної спадщини, необхідної для оперативного реагування на загрозу об’єкту під час будівництва, проведення м</w:t>
      </w:r>
      <w:r w:rsidR="002B371F" w:rsidRPr="009E7E30">
        <w:rPr>
          <w:rFonts w:ascii="Times New Roman" w:eastAsia="Times New Roman" w:hAnsi="Times New Roman" w:cs="Times New Roman"/>
          <w:sz w:val="28"/>
          <w:szCs w:val="28"/>
          <w:lang w:eastAsia="ru-RU"/>
        </w:rPr>
        <w:t>еліоративних, дорожніх, земл</w:t>
      </w:r>
      <w:r w:rsidR="002B371F" w:rsidRPr="009E7E30">
        <w:rPr>
          <w:rFonts w:ascii="Times New Roman" w:eastAsia="Times New Roman" w:hAnsi="Times New Roman" w:cs="Times New Roman"/>
          <w:sz w:val="28"/>
          <w:szCs w:val="28"/>
          <w:lang w:val="uk-UA" w:eastAsia="ru-RU"/>
        </w:rPr>
        <w:t>ельних</w:t>
      </w:r>
      <w:r w:rsidRPr="009E7E30">
        <w:rPr>
          <w:rFonts w:ascii="Times New Roman" w:eastAsia="Times New Roman" w:hAnsi="Times New Roman" w:cs="Times New Roman"/>
          <w:sz w:val="28"/>
          <w:szCs w:val="28"/>
          <w:lang w:eastAsia="ru-RU"/>
        </w:rPr>
        <w:t xml:space="preserve"> робіт у </w:t>
      </w:r>
      <w:r w:rsidRPr="009E7E30">
        <w:rPr>
          <w:rFonts w:ascii="Times New Roman" w:eastAsia="Times New Roman" w:hAnsi="Times New Roman" w:cs="Times New Roman"/>
          <w:sz w:val="28"/>
          <w:szCs w:val="28"/>
          <w:lang w:eastAsia="ru-RU"/>
        </w:rPr>
        <w:lastRenderedPageBreak/>
        <w:t xml:space="preserve">зонах їх охорони, на охоронюваних археологічних територіях, в історичних ареалах населених місць. У зв’язку з цим, виникла потреба у проведенні суцільної паспортизації об’єктів культурної спадщини (археологічних, історичних, монументального мистецтва, архітектури та містобудування, ландшафтних та садово-паркового мистецтва), яка дасть змогу збільшити обсяг даних про об’єкти, запровадити електронну форму збереження інформації про них, яка відповідає вимогам міжнародних конвенцій про охорону культурної спадщини щодо доступності інформації про об’єкти культурної спадщини. </w:t>
      </w:r>
    </w:p>
    <w:p w:rsidR="009E7E30" w:rsidRDefault="000753CE" w:rsidP="0051522F">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 xml:space="preserve"> </w:t>
      </w:r>
      <w:r w:rsidR="001A03E2" w:rsidRPr="009E7E30">
        <w:rPr>
          <w:rFonts w:ascii="Times New Roman" w:eastAsia="Times New Roman" w:hAnsi="Times New Roman" w:cs="Times New Roman"/>
          <w:sz w:val="28"/>
          <w:szCs w:val="28"/>
          <w:lang w:eastAsia="ru-RU"/>
        </w:rPr>
        <w:t xml:space="preserve">Тому актуальними для вирішення залишається ще багато проблемних питань щодо охорони культурної спадщини в </w:t>
      </w:r>
      <w:r w:rsidR="001A03E2" w:rsidRPr="009E7E30">
        <w:rPr>
          <w:rFonts w:ascii="Times New Roman" w:eastAsia="Times New Roman" w:hAnsi="Times New Roman" w:cs="Times New Roman"/>
          <w:sz w:val="28"/>
          <w:szCs w:val="28"/>
          <w:lang w:val="uk-UA" w:eastAsia="ru-RU"/>
        </w:rPr>
        <w:t>громаді</w:t>
      </w:r>
      <w:r w:rsidR="001A03E2" w:rsidRPr="009E7E30">
        <w:rPr>
          <w:rFonts w:ascii="Times New Roman" w:eastAsia="Times New Roman" w:hAnsi="Times New Roman" w:cs="Times New Roman"/>
          <w:sz w:val="28"/>
          <w:szCs w:val="28"/>
          <w:lang w:eastAsia="ru-RU"/>
        </w:rPr>
        <w:t>. Досить гостро стоїть питання консерваційних робіт на пам’ятках археології, протиаварійних та реставраційних робіт на пам’ятках історії, монументального мистецтва, архітектури.</w:t>
      </w:r>
      <w:r w:rsidR="001A03E2" w:rsidRPr="009E7E30">
        <w:rPr>
          <w:rFonts w:ascii="Times New Roman" w:eastAsia="Times New Roman" w:hAnsi="Times New Roman" w:cs="Times New Roman"/>
          <w:sz w:val="28"/>
          <w:szCs w:val="28"/>
          <w:lang w:val="uk-UA" w:eastAsia="ru-RU"/>
        </w:rPr>
        <w:t xml:space="preserve"> </w:t>
      </w:r>
    </w:p>
    <w:p w:rsidR="009E7E30" w:rsidRDefault="001A03E2" w:rsidP="0051522F">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У Носівській громаді на державному обліку перебуває 96 пам’яток культурної спадщини: 62</w:t>
      </w:r>
      <w:r w:rsidR="002B371F" w:rsidRPr="009E7E30">
        <w:rPr>
          <w:rFonts w:ascii="Times New Roman" w:eastAsia="Times New Roman" w:hAnsi="Times New Roman" w:cs="Times New Roman"/>
          <w:sz w:val="28"/>
          <w:szCs w:val="28"/>
          <w:lang w:val="uk-UA" w:eastAsia="ru-RU"/>
        </w:rPr>
        <w:t xml:space="preserve"> – </w:t>
      </w:r>
      <w:r w:rsidRPr="009E7E30">
        <w:rPr>
          <w:rFonts w:ascii="Times New Roman" w:eastAsia="Times New Roman" w:hAnsi="Times New Roman" w:cs="Times New Roman"/>
          <w:sz w:val="28"/>
          <w:szCs w:val="28"/>
          <w:lang w:val="uk-UA" w:eastAsia="ru-RU"/>
        </w:rPr>
        <w:t>археології</w:t>
      </w:r>
      <w:r w:rsidR="009F1C3E" w:rsidRPr="009E7E30">
        <w:rPr>
          <w:rFonts w:ascii="Times New Roman" w:eastAsia="Times New Roman" w:hAnsi="Times New Roman" w:cs="Times New Roman"/>
          <w:sz w:val="28"/>
          <w:szCs w:val="28"/>
          <w:lang w:val="uk-UA" w:eastAsia="ru-RU"/>
        </w:rPr>
        <w:t xml:space="preserve"> </w:t>
      </w:r>
      <w:r w:rsidR="002B371F" w:rsidRPr="009E7E30">
        <w:rPr>
          <w:rFonts w:ascii="Times New Roman" w:eastAsia="Times New Roman" w:hAnsi="Times New Roman" w:cs="Times New Roman"/>
          <w:sz w:val="28"/>
          <w:szCs w:val="28"/>
          <w:lang w:val="uk-UA" w:eastAsia="ru-RU"/>
        </w:rPr>
        <w:t>(1 має статус національного знення)</w:t>
      </w:r>
      <w:r w:rsidRPr="009E7E30">
        <w:rPr>
          <w:rFonts w:ascii="Times New Roman" w:eastAsia="Times New Roman" w:hAnsi="Times New Roman" w:cs="Times New Roman"/>
          <w:sz w:val="28"/>
          <w:szCs w:val="28"/>
          <w:lang w:val="uk-UA" w:eastAsia="ru-RU"/>
        </w:rPr>
        <w:t>, 31</w:t>
      </w:r>
      <w:r w:rsidR="002B371F" w:rsidRPr="009E7E30">
        <w:rPr>
          <w:rFonts w:ascii="Times New Roman" w:eastAsia="Times New Roman" w:hAnsi="Times New Roman" w:cs="Times New Roman"/>
          <w:sz w:val="28"/>
          <w:szCs w:val="28"/>
          <w:lang w:val="uk-UA" w:eastAsia="ru-RU"/>
        </w:rPr>
        <w:t xml:space="preserve"> </w:t>
      </w:r>
      <w:r w:rsidRPr="009E7E30">
        <w:rPr>
          <w:rFonts w:ascii="Times New Roman" w:eastAsia="Times New Roman" w:hAnsi="Times New Roman" w:cs="Times New Roman"/>
          <w:sz w:val="28"/>
          <w:szCs w:val="28"/>
          <w:lang w:val="uk-UA" w:eastAsia="ru-RU"/>
        </w:rPr>
        <w:t xml:space="preserve">- історії, 3- пам’яток монументального мистецтва. </w:t>
      </w:r>
    </w:p>
    <w:p w:rsidR="00305432" w:rsidRPr="009E7E30" w:rsidRDefault="009E7E30" w:rsidP="0051522F">
      <w:pPr>
        <w:shd w:val="clear" w:color="auto" w:fill="FFFFFF"/>
        <w:tabs>
          <w:tab w:val="left" w:pos="600"/>
          <w:tab w:val="center" w:pos="5031"/>
        </w:tabs>
        <w:spacing w:before="240" w:after="240"/>
        <w:jc w:val="center"/>
        <w:rPr>
          <w:rFonts w:ascii="Arial" w:eastAsia="Times New Roman" w:hAnsi="Arial" w:cs="Arial"/>
          <w:sz w:val="23"/>
          <w:szCs w:val="23"/>
          <w:lang w:eastAsia="ru-RU"/>
        </w:rPr>
      </w:pPr>
      <w:r w:rsidRPr="009E7E30">
        <w:rPr>
          <w:rFonts w:ascii="Times New Roman" w:eastAsia="Times New Roman" w:hAnsi="Times New Roman" w:cs="Times New Roman"/>
          <w:b/>
          <w:bCs/>
          <w:sz w:val="28"/>
          <w:szCs w:val="28"/>
          <w:lang w:val="uk-UA" w:eastAsia="ru-RU"/>
        </w:rPr>
        <w:t>3</w:t>
      </w:r>
      <w:r>
        <w:rPr>
          <w:rFonts w:ascii="Times New Roman" w:eastAsia="Times New Roman" w:hAnsi="Times New Roman" w:cs="Times New Roman"/>
          <w:b/>
          <w:bCs/>
          <w:sz w:val="28"/>
          <w:szCs w:val="28"/>
          <w:lang w:eastAsia="ru-RU"/>
        </w:rPr>
        <w:t>. Мета</w:t>
      </w:r>
      <w:r>
        <w:rPr>
          <w:rFonts w:ascii="Times New Roman" w:eastAsia="Times New Roman" w:hAnsi="Times New Roman" w:cs="Times New Roman"/>
          <w:b/>
          <w:bCs/>
          <w:sz w:val="28"/>
          <w:szCs w:val="28"/>
          <w:lang w:val="uk-UA" w:eastAsia="ru-RU"/>
        </w:rPr>
        <w:t xml:space="preserve"> та основні завдання</w:t>
      </w:r>
      <w:r>
        <w:rPr>
          <w:rFonts w:ascii="Times New Roman" w:eastAsia="Times New Roman" w:hAnsi="Times New Roman" w:cs="Times New Roman"/>
          <w:b/>
          <w:bCs/>
          <w:sz w:val="28"/>
          <w:szCs w:val="28"/>
          <w:lang w:eastAsia="ru-RU"/>
        </w:rPr>
        <w:t xml:space="preserve"> </w:t>
      </w:r>
      <w:r w:rsidR="00F448AE">
        <w:rPr>
          <w:rFonts w:ascii="Times New Roman" w:eastAsia="Times New Roman" w:hAnsi="Times New Roman" w:cs="Times New Roman"/>
          <w:b/>
          <w:bCs/>
          <w:sz w:val="28"/>
          <w:szCs w:val="28"/>
          <w:lang w:val="uk-UA" w:eastAsia="ru-RU"/>
        </w:rPr>
        <w:t>П</w:t>
      </w:r>
      <w:r w:rsidR="00305432" w:rsidRPr="009E7E30">
        <w:rPr>
          <w:rFonts w:ascii="Times New Roman" w:eastAsia="Times New Roman" w:hAnsi="Times New Roman" w:cs="Times New Roman"/>
          <w:b/>
          <w:bCs/>
          <w:sz w:val="28"/>
          <w:szCs w:val="28"/>
          <w:lang w:eastAsia="ru-RU"/>
        </w:rPr>
        <w:t>рограми</w:t>
      </w:r>
    </w:p>
    <w:p w:rsidR="009E7E30" w:rsidRDefault="002B371F" w:rsidP="0051522F">
      <w:pPr>
        <w:shd w:val="clear" w:color="auto" w:fill="FFFFFF"/>
        <w:tabs>
          <w:tab w:val="left" w:pos="284"/>
        </w:tabs>
        <w:spacing w:after="0"/>
        <w:ind w:firstLine="709"/>
        <w:contextualSpacing/>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Головна</w:t>
      </w:r>
      <w:r w:rsidR="00E01826" w:rsidRPr="009E7E30">
        <w:rPr>
          <w:rFonts w:ascii="Times New Roman" w:eastAsia="Times New Roman" w:hAnsi="Times New Roman" w:cs="Times New Roman"/>
          <w:sz w:val="28"/>
          <w:szCs w:val="28"/>
          <w:lang w:val="uk-UA" w:eastAsia="ru-RU"/>
        </w:rPr>
        <w:t xml:space="preserve"> м</w:t>
      </w:r>
      <w:r w:rsidR="00305432" w:rsidRPr="009E7E30">
        <w:rPr>
          <w:rFonts w:ascii="Times New Roman" w:eastAsia="Times New Roman" w:hAnsi="Times New Roman" w:cs="Times New Roman"/>
          <w:sz w:val="28"/>
          <w:szCs w:val="28"/>
          <w:lang w:eastAsia="ru-RU"/>
        </w:rPr>
        <w:t>ет</w:t>
      </w:r>
      <w:r w:rsidRPr="009E7E30">
        <w:rPr>
          <w:rFonts w:ascii="Times New Roman" w:eastAsia="Times New Roman" w:hAnsi="Times New Roman" w:cs="Times New Roman"/>
          <w:sz w:val="28"/>
          <w:szCs w:val="28"/>
          <w:lang w:val="uk-UA" w:eastAsia="ru-RU"/>
        </w:rPr>
        <w:t>а</w:t>
      </w:r>
      <w:r w:rsidR="009E7E30">
        <w:rPr>
          <w:rFonts w:ascii="Times New Roman" w:eastAsia="Times New Roman" w:hAnsi="Times New Roman" w:cs="Times New Roman"/>
          <w:sz w:val="28"/>
          <w:szCs w:val="28"/>
          <w:lang w:eastAsia="ru-RU"/>
        </w:rPr>
        <w:t xml:space="preserve"> </w:t>
      </w:r>
      <w:r w:rsidR="009E7E30">
        <w:rPr>
          <w:rFonts w:ascii="Times New Roman" w:eastAsia="Times New Roman" w:hAnsi="Times New Roman" w:cs="Times New Roman"/>
          <w:sz w:val="28"/>
          <w:szCs w:val="28"/>
          <w:lang w:val="uk-UA" w:eastAsia="ru-RU"/>
        </w:rPr>
        <w:t>п</w:t>
      </w:r>
      <w:r w:rsidR="00305432" w:rsidRPr="009E7E30">
        <w:rPr>
          <w:rFonts w:ascii="Times New Roman" w:eastAsia="Times New Roman" w:hAnsi="Times New Roman" w:cs="Times New Roman"/>
          <w:sz w:val="28"/>
          <w:szCs w:val="28"/>
          <w:lang w:eastAsia="ru-RU"/>
        </w:rPr>
        <w:t>рограми</w:t>
      </w:r>
      <w:r w:rsidR="00E01826" w:rsidRPr="009E7E30">
        <w:rPr>
          <w:rFonts w:ascii="Times New Roman" w:eastAsia="Times New Roman" w:hAnsi="Times New Roman" w:cs="Times New Roman"/>
          <w:sz w:val="28"/>
          <w:szCs w:val="28"/>
          <w:lang w:val="uk-UA" w:eastAsia="ru-RU"/>
        </w:rPr>
        <w:t xml:space="preserve"> полягає у створенні умов </w:t>
      </w:r>
      <w:r w:rsidR="00764F37" w:rsidRPr="009E7E30">
        <w:rPr>
          <w:rFonts w:ascii="Times New Roman" w:eastAsia="Times New Roman" w:hAnsi="Times New Roman" w:cs="Times New Roman"/>
          <w:sz w:val="28"/>
          <w:szCs w:val="28"/>
          <w:lang w:val="uk-UA" w:eastAsia="ru-RU"/>
        </w:rPr>
        <w:t>для забезпечення належного рівня</w:t>
      </w:r>
      <w:r w:rsidR="00E01826" w:rsidRPr="009E7E30">
        <w:rPr>
          <w:rFonts w:ascii="Times New Roman" w:eastAsia="Times New Roman" w:hAnsi="Times New Roman" w:cs="Times New Roman"/>
          <w:sz w:val="28"/>
          <w:szCs w:val="28"/>
          <w:lang w:val="uk-UA" w:eastAsia="ru-RU"/>
        </w:rPr>
        <w:t xml:space="preserve"> збереження та використання об</w:t>
      </w:r>
      <w:r w:rsidR="000D2392" w:rsidRPr="009E7E30">
        <w:rPr>
          <w:rFonts w:ascii="Times New Roman" w:eastAsia="Times New Roman" w:hAnsi="Times New Roman" w:cs="Times New Roman"/>
          <w:sz w:val="28"/>
          <w:szCs w:val="28"/>
          <w:lang w:eastAsia="ru-RU"/>
        </w:rPr>
        <w:t>’</w:t>
      </w:r>
      <w:r w:rsidR="00E01826" w:rsidRPr="009E7E30">
        <w:rPr>
          <w:rFonts w:ascii="Times New Roman" w:eastAsia="Times New Roman" w:hAnsi="Times New Roman" w:cs="Times New Roman"/>
          <w:sz w:val="28"/>
          <w:szCs w:val="28"/>
          <w:lang w:val="uk-UA" w:eastAsia="ru-RU"/>
        </w:rPr>
        <w:t>єктів</w:t>
      </w:r>
      <w:r w:rsidR="000D2392" w:rsidRPr="009E7E30">
        <w:rPr>
          <w:rFonts w:ascii="Times New Roman" w:eastAsia="Times New Roman" w:hAnsi="Times New Roman" w:cs="Times New Roman"/>
          <w:sz w:val="28"/>
          <w:szCs w:val="28"/>
          <w:lang w:val="uk-UA" w:eastAsia="ru-RU"/>
        </w:rPr>
        <w:t xml:space="preserve"> культурн</w:t>
      </w:r>
      <w:r w:rsidR="00AC6481">
        <w:rPr>
          <w:rFonts w:ascii="Times New Roman" w:eastAsia="Times New Roman" w:hAnsi="Times New Roman" w:cs="Times New Roman"/>
          <w:sz w:val="28"/>
          <w:szCs w:val="28"/>
          <w:lang w:val="uk-UA" w:eastAsia="ru-RU"/>
        </w:rPr>
        <w:t>ої спадщини в суспільному житті та створенні</w:t>
      </w:r>
      <w:r w:rsidR="000D2392" w:rsidRPr="009E7E30">
        <w:rPr>
          <w:rFonts w:ascii="Times New Roman" w:eastAsia="Times New Roman" w:hAnsi="Times New Roman" w:cs="Times New Roman"/>
          <w:sz w:val="28"/>
          <w:szCs w:val="28"/>
          <w:lang w:val="uk-UA" w:eastAsia="ru-RU"/>
        </w:rPr>
        <w:t xml:space="preserve"> умов організаційно-правового, фінансово-економічного та науково-виробничого забезпечення охорони культурної спадщини в інтересах динамічного соціально-культурного та духовного розвитку громад</w:t>
      </w:r>
      <w:r w:rsidRPr="009E7E30">
        <w:rPr>
          <w:rFonts w:ascii="Times New Roman" w:eastAsia="Times New Roman" w:hAnsi="Times New Roman" w:cs="Times New Roman"/>
          <w:sz w:val="28"/>
          <w:szCs w:val="28"/>
          <w:lang w:val="uk-UA" w:eastAsia="ru-RU"/>
        </w:rPr>
        <w:t>и</w:t>
      </w:r>
      <w:r w:rsidR="000D2392" w:rsidRPr="009E7E30">
        <w:rPr>
          <w:rFonts w:ascii="Times New Roman" w:eastAsia="Times New Roman" w:hAnsi="Times New Roman" w:cs="Times New Roman"/>
          <w:sz w:val="28"/>
          <w:szCs w:val="28"/>
          <w:lang w:val="uk-UA" w:eastAsia="ru-RU"/>
        </w:rPr>
        <w:t>.</w:t>
      </w:r>
    </w:p>
    <w:p w:rsidR="000D2392" w:rsidRPr="009E7E30" w:rsidRDefault="000D2392" w:rsidP="0051522F">
      <w:pPr>
        <w:shd w:val="clear" w:color="auto" w:fill="FFFFFF"/>
        <w:tabs>
          <w:tab w:val="left" w:pos="284"/>
        </w:tabs>
        <w:spacing w:after="0"/>
        <w:ind w:firstLine="709"/>
        <w:contextualSpacing/>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Основним шляхами реалізації Програми є:</w:t>
      </w:r>
    </w:p>
    <w:p w:rsidR="000D2392" w:rsidRPr="009E7E30" w:rsidRDefault="00305432" w:rsidP="0051522F">
      <w:pPr>
        <w:pStyle w:val="a3"/>
        <w:numPr>
          <w:ilvl w:val="0"/>
          <w:numId w:val="1"/>
        </w:numPr>
        <w:shd w:val="clear" w:color="auto" w:fill="FFFFFF"/>
        <w:tabs>
          <w:tab w:val="left" w:pos="284"/>
        </w:tabs>
        <w:spacing w:after="0"/>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 xml:space="preserve">проведення </w:t>
      </w:r>
      <w:r w:rsidR="000D2392" w:rsidRPr="009E7E30">
        <w:rPr>
          <w:rFonts w:ascii="Times New Roman" w:eastAsia="Times New Roman" w:hAnsi="Times New Roman" w:cs="Times New Roman"/>
          <w:sz w:val="28"/>
          <w:szCs w:val="28"/>
          <w:lang w:val="uk-UA" w:eastAsia="ru-RU"/>
        </w:rPr>
        <w:t xml:space="preserve"> паспортизації</w:t>
      </w:r>
      <w:r w:rsidRPr="009E7E30">
        <w:rPr>
          <w:rFonts w:ascii="Times New Roman" w:eastAsia="Times New Roman" w:hAnsi="Times New Roman" w:cs="Times New Roman"/>
          <w:sz w:val="28"/>
          <w:szCs w:val="28"/>
          <w:lang w:val="uk-UA" w:eastAsia="ru-RU"/>
        </w:rPr>
        <w:t xml:space="preserve"> об’єктів культурної спадщини</w:t>
      </w:r>
      <w:r w:rsidR="000D2392" w:rsidRPr="009E7E30">
        <w:rPr>
          <w:rFonts w:ascii="Times New Roman" w:eastAsia="Times New Roman" w:hAnsi="Times New Roman" w:cs="Times New Roman"/>
          <w:sz w:val="28"/>
          <w:szCs w:val="28"/>
          <w:lang w:val="uk-UA" w:eastAsia="ru-RU"/>
        </w:rPr>
        <w:t xml:space="preserve"> та формування </w:t>
      </w:r>
      <w:r w:rsidR="000753CE" w:rsidRPr="009E7E30">
        <w:rPr>
          <w:rFonts w:ascii="Times New Roman" w:eastAsia="Times New Roman" w:hAnsi="Times New Roman" w:cs="Times New Roman"/>
          <w:sz w:val="28"/>
          <w:szCs w:val="28"/>
          <w:lang w:val="uk-UA" w:eastAsia="ru-RU"/>
        </w:rPr>
        <w:t xml:space="preserve">       </w:t>
      </w:r>
      <w:r w:rsidR="000D2392" w:rsidRPr="009E7E30">
        <w:rPr>
          <w:rFonts w:ascii="Times New Roman" w:eastAsia="Times New Roman" w:hAnsi="Times New Roman" w:cs="Times New Roman"/>
          <w:sz w:val="28"/>
          <w:szCs w:val="28"/>
          <w:lang w:val="uk-UA" w:eastAsia="ru-RU"/>
        </w:rPr>
        <w:t>пропозиції для включення цих об’єктів до Державного реєстру нерухомих пам’</w:t>
      </w:r>
      <w:r w:rsidR="00764F37" w:rsidRPr="009E7E30">
        <w:rPr>
          <w:rFonts w:ascii="Times New Roman" w:eastAsia="Times New Roman" w:hAnsi="Times New Roman" w:cs="Times New Roman"/>
          <w:sz w:val="28"/>
          <w:szCs w:val="28"/>
          <w:lang w:val="uk-UA" w:eastAsia="ru-RU"/>
        </w:rPr>
        <w:t>яток України,</w:t>
      </w:r>
      <w:r w:rsidR="002B371F" w:rsidRPr="009E7E30">
        <w:rPr>
          <w:rFonts w:ascii="Times New Roman" w:eastAsia="Times New Roman" w:hAnsi="Times New Roman" w:cs="Times New Roman"/>
          <w:sz w:val="28"/>
          <w:szCs w:val="28"/>
          <w:lang w:val="uk-UA" w:eastAsia="ru-RU"/>
        </w:rPr>
        <w:t xml:space="preserve"> </w:t>
      </w:r>
      <w:r w:rsidR="00764F37" w:rsidRPr="009E7E30">
        <w:rPr>
          <w:rFonts w:ascii="Times New Roman" w:eastAsia="Times New Roman" w:hAnsi="Times New Roman" w:cs="Times New Roman"/>
          <w:sz w:val="28"/>
          <w:szCs w:val="28"/>
          <w:lang w:val="uk-UA" w:eastAsia="ru-RU"/>
        </w:rPr>
        <w:t>впров</w:t>
      </w:r>
      <w:r w:rsidR="000D2392" w:rsidRPr="009E7E30">
        <w:rPr>
          <w:rFonts w:ascii="Times New Roman" w:eastAsia="Times New Roman" w:hAnsi="Times New Roman" w:cs="Times New Roman"/>
          <w:sz w:val="28"/>
          <w:szCs w:val="28"/>
          <w:lang w:val="uk-UA" w:eastAsia="ru-RU"/>
        </w:rPr>
        <w:t>адження та налагодження системи обліку</w:t>
      </w:r>
      <w:r w:rsidRPr="009E7E30">
        <w:rPr>
          <w:rFonts w:ascii="Times New Roman" w:eastAsia="Times New Roman" w:hAnsi="Times New Roman" w:cs="Times New Roman"/>
          <w:sz w:val="28"/>
          <w:szCs w:val="28"/>
          <w:lang w:val="uk-UA" w:eastAsia="ru-RU"/>
        </w:rPr>
        <w:t xml:space="preserve"> об’єктів культурної спадщини</w:t>
      </w:r>
      <w:r w:rsidR="000D2392" w:rsidRPr="009E7E30">
        <w:rPr>
          <w:rFonts w:ascii="Times New Roman" w:eastAsia="Times New Roman" w:hAnsi="Times New Roman" w:cs="Times New Roman"/>
          <w:sz w:val="28"/>
          <w:szCs w:val="28"/>
          <w:lang w:val="uk-UA" w:eastAsia="ru-RU"/>
        </w:rPr>
        <w:t>;</w:t>
      </w:r>
    </w:p>
    <w:p w:rsidR="000D2392" w:rsidRPr="009E7E30" w:rsidRDefault="00764F37" w:rsidP="0051522F">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уві</w:t>
      </w:r>
      <w:r w:rsidR="000D2392" w:rsidRPr="009E7E30">
        <w:rPr>
          <w:rFonts w:ascii="Times New Roman" w:eastAsia="Times New Roman" w:hAnsi="Times New Roman" w:cs="Times New Roman"/>
          <w:sz w:val="28"/>
          <w:szCs w:val="28"/>
          <w:lang w:val="uk-UA" w:eastAsia="ru-RU"/>
        </w:rPr>
        <w:t>ч</w:t>
      </w:r>
      <w:r w:rsidRPr="009E7E30">
        <w:rPr>
          <w:rFonts w:ascii="Times New Roman" w:eastAsia="Times New Roman" w:hAnsi="Times New Roman" w:cs="Times New Roman"/>
          <w:sz w:val="28"/>
          <w:szCs w:val="28"/>
          <w:lang w:val="uk-UA" w:eastAsia="ru-RU"/>
        </w:rPr>
        <w:t>нення визнач</w:t>
      </w:r>
      <w:r w:rsidR="000D2392" w:rsidRPr="009E7E30">
        <w:rPr>
          <w:rFonts w:ascii="Times New Roman" w:eastAsia="Times New Roman" w:hAnsi="Times New Roman" w:cs="Times New Roman"/>
          <w:sz w:val="28"/>
          <w:szCs w:val="28"/>
          <w:lang w:val="uk-UA" w:eastAsia="ru-RU"/>
        </w:rPr>
        <w:t xml:space="preserve">них історичних подій, видатних постатей в історії </w:t>
      </w:r>
      <w:r w:rsidRPr="009E7E30">
        <w:rPr>
          <w:rFonts w:ascii="Times New Roman" w:eastAsia="Times New Roman" w:hAnsi="Times New Roman" w:cs="Times New Roman"/>
          <w:sz w:val="28"/>
          <w:szCs w:val="28"/>
          <w:lang w:val="uk-UA" w:eastAsia="ru-RU"/>
        </w:rPr>
        <w:t>населених пунктів</w:t>
      </w:r>
      <w:r w:rsidR="002B371F" w:rsidRPr="009E7E30">
        <w:rPr>
          <w:rFonts w:ascii="Times New Roman" w:eastAsia="Times New Roman" w:hAnsi="Times New Roman" w:cs="Times New Roman"/>
          <w:sz w:val="28"/>
          <w:szCs w:val="28"/>
          <w:lang w:val="uk-UA" w:eastAsia="ru-RU"/>
        </w:rPr>
        <w:t xml:space="preserve"> громади</w:t>
      </w:r>
      <w:r w:rsidR="000D2392" w:rsidRPr="009E7E30">
        <w:rPr>
          <w:rFonts w:ascii="Times New Roman" w:eastAsia="Times New Roman" w:hAnsi="Times New Roman" w:cs="Times New Roman"/>
          <w:sz w:val="28"/>
          <w:szCs w:val="28"/>
          <w:lang w:val="uk-UA" w:eastAsia="ru-RU"/>
        </w:rPr>
        <w:t>;</w:t>
      </w:r>
    </w:p>
    <w:p w:rsidR="000D2392" w:rsidRPr="009E7E30" w:rsidRDefault="000D2392" w:rsidP="0051522F">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популяризація краєзнавої діяльності;</w:t>
      </w:r>
    </w:p>
    <w:p w:rsidR="00A9365A" w:rsidRPr="009E7E30" w:rsidRDefault="000D2392" w:rsidP="0051522F">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підвищення рівня відповідальності власників та користувачів об’єктів культурної спад</w:t>
      </w:r>
      <w:r w:rsidR="00764F37" w:rsidRPr="009E7E30">
        <w:rPr>
          <w:rFonts w:ascii="Times New Roman" w:eastAsia="Times New Roman" w:hAnsi="Times New Roman" w:cs="Times New Roman"/>
          <w:sz w:val="28"/>
          <w:szCs w:val="28"/>
          <w:lang w:val="uk-UA" w:eastAsia="ru-RU"/>
        </w:rPr>
        <w:t>щини за ї</w:t>
      </w:r>
      <w:r w:rsidR="00A9365A" w:rsidRPr="009E7E30">
        <w:rPr>
          <w:rFonts w:ascii="Times New Roman" w:eastAsia="Times New Roman" w:hAnsi="Times New Roman" w:cs="Times New Roman"/>
          <w:sz w:val="28"/>
          <w:szCs w:val="28"/>
          <w:lang w:val="uk-UA" w:eastAsia="ru-RU"/>
        </w:rPr>
        <w:t>х збере</w:t>
      </w:r>
      <w:r w:rsidR="00764F37" w:rsidRPr="009E7E30">
        <w:rPr>
          <w:rFonts w:ascii="Times New Roman" w:eastAsia="Times New Roman" w:hAnsi="Times New Roman" w:cs="Times New Roman"/>
          <w:sz w:val="28"/>
          <w:szCs w:val="28"/>
          <w:lang w:val="uk-UA" w:eastAsia="ru-RU"/>
        </w:rPr>
        <w:t>жен</w:t>
      </w:r>
      <w:r w:rsidR="00A9365A" w:rsidRPr="009E7E30">
        <w:rPr>
          <w:rFonts w:ascii="Times New Roman" w:eastAsia="Times New Roman" w:hAnsi="Times New Roman" w:cs="Times New Roman"/>
          <w:sz w:val="28"/>
          <w:szCs w:val="28"/>
          <w:lang w:val="uk-UA" w:eastAsia="ru-RU"/>
        </w:rPr>
        <w:t>ня та використання;</w:t>
      </w:r>
    </w:p>
    <w:p w:rsidR="00A9365A" w:rsidRPr="009E7E30" w:rsidRDefault="00A9365A" w:rsidP="0051522F">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підвищення ефективності співпраці у сфері охорони культурної спадщини виконавчих органів міської ради;</w:t>
      </w:r>
    </w:p>
    <w:p w:rsidR="00A9365A" w:rsidRPr="009E7E30" w:rsidRDefault="00A9365A" w:rsidP="0051522F">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проведення оцінки пам’яток культурної спадщини,</w:t>
      </w:r>
      <w:r w:rsidR="002B371F" w:rsidRPr="009E7E30">
        <w:rPr>
          <w:rFonts w:ascii="Times New Roman" w:eastAsia="Times New Roman" w:hAnsi="Times New Roman" w:cs="Times New Roman"/>
          <w:sz w:val="28"/>
          <w:szCs w:val="28"/>
          <w:lang w:val="uk-UA" w:eastAsia="ru-RU"/>
        </w:rPr>
        <w:t xml:space="preserve"> </w:t>
      </w:r>
      <w:r w:rsidRPr="009E7E30">
        <w:rPr>
          <w:rFonts w:ascii="Times New Roman" w:eastAsia="Times New Roman" w:hAnsi="Times New Roman" w:cs="Times New Roman"/>
          <w:sz w:val="28"/>
          <w:szCs w:val="28"/>
          <w:lang w:val="uk-UA" w:eastAsia="ru-RU"/>
        </w:rPr>
        <w:t>визначення балансоутримувачів,</w:t>
      </w:r>
      <w:r w:rsidR="002B371F" w:rsidRPr="009E7E30">
        <w:rPr>
          <w:rFonts w:ascii="Times New Roman" w:eastAsia="Times New Roman" w:hAnsi="Times New Roman" w:cs="Times New Roman"/>
          <w:sz w:val="28"/>
          <w:szCs w:val="28"/>
          <w:lang w:val="uk-UA" w:eastAsia="ru-RU"/>
        </w:rPr>
        <w:t xml:space="preserve"> </w:t>
      </w:r>
      <w:r w:rsidRPr="009E7E30">
        <w:rPr>
          <w:rFonts w:ascii="Times New Roman" w:eastAsia="Times New Roman" w:hAnsi="Times New Roman" w:cs="Times New Roman"/>
          <w:sz w:val="28"/>
          <w:szCs w:val="28"/>
          <w:lang w:val="uk-UA" w:eastAsia="ru-RU"/>
        </w:rPr>
        <w:t>визначення меж</w:t>
      </w:r>
      <w:r w:rsidR="00764F37" w:rsidRPr="009E7E30">
        <w:rPr>
          <w:rFonts w:ascii="Times New Roman" w:eastAsia="Times New Roman" w:hAnsi="Times New Roman" w:cs="Times New Roman"/>
          <w:sz w:val="28"/>
          <w:szCs w:val="28"/>
          <w:lang w:val="uk-UA" w:eastAsia="ru-RU"/>
        </w:rPr>
        <w:t xml:space="preserve"> пам</w:t>
      </w:r>
      <w:r w:rsidR="00764F37" w:rsidRPr="009E7E30">
        <w:rPr>
          <w:rFonts w:ascii="Times New Roman" w:eastAsia="Times New Roman" w:hAnsi="Times New Roman" w:cs="Times New Roman"/>
          <w:sz w:val="28"/>
          <w:szCs w:val="28"/>
          <w:lang w:eastAsia="ru-RU"/>
        </w:rPr>
        <w:t>’</w:t>
      </w:r>
      <w:r w:rsidR="00764F37" w:rsidRPr="009E7E30">
        <w:rPr>
          <w:rFonts w:ascii="Times New Roman" w:eastAsia="Times New Roman" w:hAnsi="Times New Roman" w:cs="Times New Roman"/>
          <w:sz w:val="28"/>
          <w:szCs w:val="28"/>
          <w:lang w:val="uk-UA" w:eastAsia="ru-RU"/>
        </w:rPr>
        <w:t>яток</w:t>
      </w:r>
      <w:r w:rsidRPr="009E7E30">
        <w:rPr>
          <w:rFonts w:ascii="Times New Roman" w:eastAsia="Times New Roman" w:hAnsi="Times New Roman" w:cs="Times New Roman"/>
          <w:sz w:val="28"/>
          <w:szCs w:val="28"/>
          <w:lang w:val="uk-UA" w:eastAsia="ru-RU"/>
        </w:rPr>
        <w:t>;</w:t>
      </w:r>
    </w:p>
    <w:p w:rsidR="00A9365A" w:rsidRPr="009E7E30" w:rsidRDefault="00764F37" w:rsidP="0051522F">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t>залучення</w:t>
      </w:r>
      <w:r w:rsidR="00A9365A" w:rsidRPr="009E7E30">
        <w:rPr>
          <w:rFonts w:ascii="Times New Roman" w:eastAsia="Times New Roman" w:hAnsi="Times New Roman" w:cs="Times New Roman"/>
          <w:sz w:val="28"/>
          <w:szCs w:val="28"/>
          <w:lang w:val="uk-UA" w:eastAsia="ru-RU"/>
        </w:rPr>
        <w:t xml:space="preserve"> до роботи з охорони культурної спадщини жителів громад</w:t>
      </w:r>
      <w:r w:rsidR="002B371F" w:rsidRPr="009E7E30">
        <w:rPr>
          <w:rFonts w:ascii="Times New Roman" w:eastAsia="Times New Roman" w:hAnsi="Times New Roman" w:cs="Times New Roman"/>
          <w:sz w:val="28"/>
          <w:szCs w:val="28"/>
          <w:lang w:val="uk-UA" w:eastAsia="ru-RU"/>
        </w:rPr>
        <w:t>и</w:t>
      </w:r>
      <w:r w:rsidR="00A9365A" w:rsidRPr="009E7E30">
        <w:rPr>
          <w:rFonts w:ascii="Times New Roman" w:eastAsia="Times New Roman" w:hAnsi="Times New Roman" w:cs="Times New Roman"/>
          <w:sz w:val="28"/>
          <w:szCs w:val="28"/>
          <w:lang w:val="uk-UA" w:eastAsia="ru-RU"/>
        </w:rPr>
        <w:t>,</w:t>
      </w:r>
      <w:r w:rsidR="002B371F" w:rsidRPr="009E7E30">
        <w:rPr>
          <w:rFonts w:ascii="Times New Roman" w:eastAsia="Times New Roman" w:hAnsi="Times New Roman" w:cs="Times New Roman"/>
          <w:sz w:val="28"/>
          <w:szCs w:val="28"/>
          <w:lang w:val="uk-UA" w:eastAsia="ru-RU"/>
        </w:rPr>
        <w:t xml:space="preserve"> </w:t>
      </w:r>
      <w:r w:rsidRPr="009E7E30">
        <w:rPr>
          <w:rFonts w:ascii="Times New Roman" w:eastAsia="Times New Roman" w:hAnsi="Times New Roman" w:cs="Times New Roman"/>
          <w:sz w:val="28"/>
          <w:szCs w:val="28"/>
          <w:lang w:val="uk-UA" w:eastAsia="ru-RU"/>
        </w:rPr>
        <w:t>через</w:t>
      </w:r>
      <w:r w:rsidR="00A9365A" w:rsidRPr="009E7E30">
        <w:rPr>
          <w:rFonts w:ascii="Times New Roman" w:eastAsia="Times New Roman" w:hAnsi="Times New Roman" w:cs="Times New Roman"/>
          <w:sz w:val="28"/>
          <w:szCs w:val="28"/>
          <w:lang w:val="uk-UA" w:eastAsia="ru-RU"/>
        </w:rPr>
        <w:t xml:space="preserve"> відродження традиції шефства над </w:t>
      </w:r>
      <w:r w:rsidRPr="009E7E30">
        <w:rPr>
          <w:rFonts w:ascii="Times New Roman" w:eastAsia="Times New Roman" w:hAnsi="Times New Roman" w:cs="Times New Roman"/>
          <w:sz w:val="28"/>
          <w:szCs w:val="28"/>
          <w:lang w:val="uk-UA" w:eastAsia="ru-RU"/>
        </w:rPr>
        <w:t>пам</w:t>
      </w:r>
      <w:r w:rsidRPr="009E7E30">
        <w:rPr>
          <w:rFonts w:ascii="Times New Roman" w:eastAsia="Times New Roman" w:hAnsi="Times New Roman" w:cs="Times New Roman"/>
          <w:sz w:val="28"/>
          <w:szCs w:val="28"/>
          <w:lang w:eastAsia="ru-RU"/>
        </w:rPr>
        <w:t>’</w:t>
      </w:r>
      <w:r w:rsidR="00AC6481">
        <w:rPr>
          <w:rFonts w:ascii="Times New Roman" w:eastAsia="Times New Roman" w:hAnsi="Times New Roman" w:cs="Times New Roman"/>
          <w:sz w:val="28"/>
          <w:szCs w:val="28"/>
          <w:lang w:val="uk-UA" w:eastAsia="ru-RU"/>
        </w:rPr>
        <w:t>ятками</w:t>
      </w:r>
      <w:r w:rsidR="00A9365A" w:rsidRPr="009E7E30">
        <w:rPr>
          <w:rFonts w:ascii="Times New Roman" w:eastAsia="Times New Roman" w:hAnsi="Times New Roman" w:cs="Times New Roman"/>
          <w:sz w:val="28"/>
          <w:szCs w:val="28"/>
          <w:lang w:val="uk-UA" w:eastAsia="ru-RU"/>
        </w:rPr>
        <w:t>;</w:t>
      </w:r>
    </w:p>
    <w:p w:rsidR="002B371F" w:rsidRPr="0051522F" w:rsidRDefault="00A9365A" w:rsidP="0051522F">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9E7E30">
        <w:rPr>
          <w:rFonts w:ascii="Times New Roman" w:eastAsia="Times New Roman" w:hAnsi="Times New Roman" w:cs="Times New Roman"/>
          <w:sz w:val="28"/>
          <w:szCs w:val="28"/>
          <w:lang w:val="uk-UA" w:eastAsia="ru-RU"/>
        </w:rPr>
        <w:lastRenderedPageBreak/>
        <w:t>створення умов для розвитку туристичної сфери на території громад</w:t>
      </w:r>
      <w:r w:rsidR="00764F37" w:rsidRPr="009E7E30">
        <w:rPr>
          <w:rFonts w:ascii="Times New Roman" w:eastAsia="Times New Roman" w:hAnsi="Times New Roman" w:cs="Times New Roman"/>
          <w:sz w:val="28"/>
          <w:szCs w:val="28"/>
          <w:lang w:val="uk-UA" w:eastAsia="ru-RU"/>
        </w:rPr>
        <w:t>и</w:t>
      </w:r>
      <w:r w:rsidR="009E7E30">
        <w:rPr>
          <w:rFonts w:ascii="Times New Roman" w:eastAsia="Times New Roman" w:hAnsi="Times New Roman" w:cs="Times New Roman"/>
          <w:sz w:val="28"/>
          <w:szCs w:val="28"/>
          <w:lang w:val="uk-UA" w:eastAsia="ru-RU"/>
        </w:rPr>
        <w:t>.</w:t>
      </w:r>
    </w:p>
    <w:p w:rsidR="0051522F" w:rsidRPr="009E7E30" w:rsidRDefault="007B63FB" w:rsidP="0051522F">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333333"/>
          <w:sz w:val="28"/>
          <w:szCs w:val="28"/>
          <w:lang w:val="uk-UA" w:eastAsia="ru-RU"/>
        </w:rPr>
        <w:t xml:space="preserve">   </w:t>
      </w:r>
      <w:r w:rsidR="0051522F" w:rsidRPr="009E7E30">
        <w:rPr>
          <w:rFonts w:ascii="Times New Roman" w:eastAsia="Times New Roman" w:hAnsi="Times New Roman" w:cs="Times New Roman"/>
          <w:sz w:val="28"/>
          <w:szCs w:val="28"/>
          <w:lang w:val="uk-UA" w:eastAsia="ru-RU"/>
        </w:rPr>
        <w:t>Основними завданнями програми є:</w:t>
      </w:r>
    </w:p>
    <w:p w:rsidR="0051522F" w:rsidRPr="009E7E30" w:rsidRDefault="0051522F" w:rsidP="0051522F">
      <w:pPr>
        <w:pStyle w:val="a3"/>
        <w:numPr>
          <w:ilvl w:val="0"/>
          <w:numId w:val="1"/>
        </w:numPr>
        <w:shd w:val="clear" w:color="auto" w:fill="FFFFFF"/>
        <w:spacing w:after="0"/>
        <w:jc w:val="both"/>
        <w:rPr>
          <w:rFonts w:ascii="Arial" w:eastAsia="Times New Roman" w:hAnsi="Arial" w:cs="Arial"/>
          <w:sz w:val="23"/>
          <w:szCs w:val="23"/>
          <w:lang w:val="uk-UA" w:eastAsia="ru-RU"/>
        </w:rPr>
      </w:pPr>
      <w:r w:rsidRPr="009E7E30">
        <w:rPr>
          <w:rFonts w:ascii="Times New Roman" w:eastAsia="Times New Roman" w:hAnsi="Times New Roman" w:cs="Times New Roman"/>
          <w:sz w:val="28"/>
          <w:szCs w:val="28"/>
          <w:lang w:val="uk-UA" w:eastAsia="ru-RU"/>
        </w:rPr>
        <w:t>проведення перевірки стану (інвентаризації) об’єктів культурної спадщини (археологічних, історичних, монументального мистецтва, архітектури та містобудування, садово-паркового мистецтва, ландшафтних);</w:t>
      </w:r>
    </w:p>
    <w:p w:rsidR="0051522F" w:rsidRPr="009E7E30" w:rsidRDefault="0051522F" w:rsidP="0051522F">
      <w:pPr>
        <w:pStyle w:val="a3"/>
        <w:numPr>
          <w:ilvl w:val="0"/>
          <w:numId w:val="1"/>
        </w:numPr>
        <w:shd w:val="clear" w:color="auto" w:fill="FFFFFF"/>
        <w:spacing w:before="240" w:after="240"/>
        <w:jc w:val="both"/>
        <w:rPr>
          <w:rFonts w:ascii="Arial" w:eastAsia="Times New Roman" w:hAnsi="Arial" w:cs="Arial"/>
          <w:sz w:val="23"/>
          <w:szCs w:val="23"/>
          <w:lang w:val="uk-UA" w:eastAsia="ru-RU"/>
        </w:rPr>
      </w:pPr>
      <w:r w:rsidRPr="009E7E30">
        <w:rPr>
          <w:rFonts w:ascii="Times New Roman" w:eastAsia="Times New Roman" w:hAnsi="Times New Roman" w:cs="Times New Roman"/>
          <w:sz w:val="28"/>
          <w:szCs w:val="28"/>
          <w:lang w:val="uk-UA" w:eastAsia="ru-RU"/>
        </w:rPr>
        <w:t>швидке реагування на різноманітні загрози для  стану об’єктів культурної спадщини;</w:t>
      </w:r>
    </w:p>
    <w:p w:rsidR="0051522F" w:rsidRPr="009E7E30" w:rsidRDefault="0051522F" w:rsidP="0051522F">
      <w:pPr>
        <w:pStyle w:val="a3"/>
        <w:numPr>
          <w:ilvl w:val="0"/>
          <w:numId w:val="1"/>
        </w:numPr>
        <w:shd w:val="clear" w:color="auto" w:fill="FFFFFF"/>
        <w:spacing w:before="240" w:after="240"/>
        <w:jc w:val="both"/>
        <w:rPr>
          <w:rFonts w:ascii="Arial" w:eastAsia="Times New Roman" w:hAnsi="Arial" w:cs="Arial"/>
          <w:sz w:val="23"/>
          <w:szCs w:val="23"/>
          <w:lang w:val="uk-UA" w:eastAsia="ru-RU"/>
        </w:rPr>
      </w:pPr>
      <w:r w:rsidRPr="009E7E30">
        <w:rPr>
          <w:rFonts w:ascii="Times New Roman" w:eastAsia="Times New Roman" w:hAnsi="Times New Roman" w:cs="Times New Roman"/>
          <w:sz w:val="28"/>
          <w:szCs w:val="28"/>
          <w:lang w:val="uk-UA" w:eastAsia="ru-RU"/>
        </w:rPr>
        <w:t>визначення найбільш цінних пам’яток для подальшого залучення їх до  туристичних маршрутів, а також для забезпечення уніфікованого електронного обліку наявних об’єктів культурної спадщини;</w:t>
      </w:r>
    </w:p>
    <w:p w:rsidR="0051522F" w:rsidRPr="009E7E30" w:rsidRDefault="0051522F" w:rsidP="0051522F">
      <w:pPr>
        <w:pStyle w:val="a3"/>
        <w:numPr>
          <w:ilvl w:val="0"/>
          <w:numId w:val="1"/>
        </w:numPr>
        <w:shd w:val="clear" w:color="auto" w:fill="FFFFFF"/>
        <w:spacing w:before="240" w:after="240"/>
        <w:jc w:val="both"/>
        <w:rPr>
          <w:rFonts w:ascii="Arial" w:eastAsia="Times New Roman" w:hAnsi="Arial" w:cs="Arial"/>
          <w:sz w:val="23"/>
          <w:szCs w:val="23"/>
          <w:lang w:val="uk-UA" w:eastAsia="ru-RU"/>
        </w:rPr>
      </w:pPr>
      <w:r w:rsidRPr="009E7E30">
        <w:rPr>
          <w:rFonts w:ascii="Times New Roman" w:eastAsia="Times New Roman" w:hAnsi="Times New Roman" w:cs="Times New Roman"/>
          <w:sz w:val="28"/>
          <w:szCs w:val="28"/>
          <w:lang w:val="uk-UA" w:eastAsia="ru-RU"/>
        </w:rPr>
        <w:t>визначення площ, їх охоронних зон з подальшим занесенням до Державного реєстру нерухомих пам’яток України;</w:t>
      </w:r>
    </w:p>
    <w:p w:rsidR="00EE6CD3" w:rsidRPr="0051522F" w:rsidRDefault="0051522F" w:rsidP="0051522F">
      <w:pPr>
        <w:pStyle w:val="a3"/>
        <w:numPr>
          <w:ilvl w:val="0"/>
          <w:numId w:val="1"/>
        </w:numPr>
        <w:shd w:val="clear" w:color="auto" w:fill="FFFFFF"/>
        <w:spacing w:before="240" w:after="240"/>
        <w:jc w:val="both"/>
        <w:rPr>
          <w:rFonts w:ascii="Arial" w:eastAsia="Times New Roman" w:hAnsi="Arial" w:cs="Arial"/>
          <w:sz w:val="23"/>
          <w:szCs w:val="23"/>
          <w:lang w:val="uk-UA" w:eastAsia="ru-RU"/>
        </w:rPr>
      </w:pPr>
      <w:r w:rsidRPr="009E7E30">
        <w:rPr>
          <w:rFonts w:ascii="Times New Roman" w:eastAsia="Times New Roman" w:hAnsi="Times New Roman" w:cs="Times New Roman"/>
          <w:sz w:val="28"/>
          <w:szCs w:val="28"/>
          <w:lang w:val="uk-UA" w:eastAsia="ru-RU"/>
        </w:rPr>
        <w:t xml:space="preserve">визначення планувальних обмежень з урахуванням охоронних зон об’єктів культурної спадщини та вимог містобудівної документації на обласному та місцевому рівнях.  </w:t>
      </w:r>
      <w:r w:rsidRPr="009E7E30">
        <w:rPr>
          <w:rFonts w:ascii="Times New Roman" w:eastAsia="Times New Roman" w:hAnsi="Times New Roman" w:cs="Times New Roman"/>
          <w:sz w:val="28"/>
          <w:szCs w:val="28"/>
          <w:lang w:eastAsia="ru-RU"/>
        </w:rPr>
        <w:t> </w:t>
      </w:r>
    </w:p>
    <w:p w:rsidR="00711D28" w:rsidRPr="00325779" w:rsidRDefault="00325779" w:rsidP="00325779">
      <w:pPr>
        <w:shd w:val="clear" w:color="auto" w:fill="FFFFFF"/>
        <w:spacing w:after="0"/>
        <w:ind w:left="56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4.</w:t>
      </w:r>
      <w:r w:rsidR="00400EB9" w:rsidRPr="00325779">
        <w:rPr>
          <w:rFonts w:ascii="Times New Roman" w:eastAsia="Times New Roman" w:hAnsi="Times New Roman" w:cs="Times New Roman"/>
          <w:b/>
          <w:sz w:val="28"/>
          <w:szCs w:val="28"/>
          <w:lang w:val="uk-UA" w:eastAsia="ru-RU"/>
        </w:rPr>
        <w:t>Фінансове забезпечення</w:t>
      </w:r>
    </w:p>
    <w:p w:rsidR="0051522F" w:rsidRDefault="0051522F" w:rsidP="0051522F">
      <w:pPr>
        <w:shd w:val="clear" w:color="auto" w:fill="FFFFFF"/>
        <w:spacing w:after="0"/>
        <w:ind w:firstLine="709"/>
        <w:contextualSpacing/>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sz w:val="28"/>
          <w:szCs w:val="28"/>
          <w:lang w:val="uk-UA" w:eastAsia="ru-RU"/>
        </w:rPr>
        <w:t xml:space="preserve"> </w:t>
      </w:r>
      <w:r w:rsidR="00305432" w:rsidRPr="0051522F">
        <w:rPr>
          <w:rFonts w:ascii="Times New Roman" w:eastAsia="Times New Roman" w:hAnsi="Times New Roman" w:cs="Times New Roman"/>
          <w:sz w:val="28"/>
          <w:szCs w:val="28"/>
          <w:lang w:val="uk-UA" w:eastAsia="ru-RU"/>
        </w:rPr>
        <w:t>Фінансування заходів, передбачених Програмою, буде здійснюватись за рахунок кош</w:t>
      </w:r>
      <w:r w:rsidR="00711D28" w:rsidRPr="0051522F">
        <w:rPr>
          <w:rFonts w:ascii="Times New Roman" w:eastAsia="Times New Roman" w:hAnsi="Times New Roman" w:cs="Times New Roman"/>
          <w:sz w:val="28"/>
          <w:szCs w:val="28"/>
          <w:lang w:val="uk-UA" w:eastAsia="ru-RU"/>
        </w:rPr>
        <w:t xml:space="preserve">тів місцевого </w:t>
      </w:r>
      <w:r w:rsidR="00305432" w:rsidRPr="0051522F">
        <w:rPr>
          <w:rFonts w:ascii="Times New Roman" w:eastAsia="Times New Roman" w:hAnsi="Times New Roman" w:cs="Times New Roman"/>
          <w:sz w:val="28"/>
          <w:szCs w:val="28"/>
          <w:lang w:val="uk-UA" w:eastAsia="ru-RU"/>
        </w:rPr>
        <w:t>бюджету та інших джерел відповідно до чинного законодавства, в т.ч. шляхом залучення інвестицій та грантів.</w:t>
      </w:r>
    </w:p>
    <w:p w:rsidR="0051522F" w:rsidRDefault="00305432" w:rsidP="0051522F">
      <w:pPr>
        <w:shd w:val="clear" w:color="auto" w:fill="FFFFFF"/>
        <w:spacing w:after="0"/>
        <w:ind w:firstLine="709"/>
        <w:contextualSpacing/>
        <w:jc w:val="both"/>
        <w:rPr>
          <w:rFonts w:ascii="Times New Roman" w:eastAsia="Times New Roman" w:hAnsi="Times New Roman" w:cs="Times New Roman"/>
          <w:sz w:val="23"/>
          <w:szCs w:val="23"/>
          <w:lang w:val="uk-UA" w:eastAsia="ru-RU"/>
        </w:rPr>
      </w:pPr>
      <w:r w:rsidRPr="0051522F">
        <w:rPr>
          <w:rFonts w:ascii="Times New Roman" w:eastAsia="Times New Roman" w:hAnsi="Times New Roman" w:cs="Times New Roman"/>
          <w:sz w:val="28"/>
          <w:szCs w:val="28"/>
          <w:lang w:eastAsia="ru-RU"/>
        </w:rPr>
        <w:t>Загальний обсяг фінансових ресурсів на забезпеч</w:t>
      </w:r>
      <w:r w:rsidR="00AC6481">
        <w:rPr>
          <w:rFonts w:ascii="Times New Roman" w:eastAsia="Times New Roman" w:hAnsi="Times New Roman" w:cs="Times New Roman"/>
          <w:sz w:val="28"/>
          <w:szCs w:val="28"/>
          <w:lang w:eastAsia="ru-RU"/>
        </w:rPr>
        <w:t>ення виконання Програми складає</w:t>
      </w:r>
      <w:r w:rsidR="00AC6481">
        <w:rPr>
          <w:rFonts w:ascii="Times New Roman" w:eastAsia="Times New Roman" w:hAnsi="Times New Roman" w:cs="Times New Roman"/>
          <w:sz w:val="28"/>
          <w:szCs w:val="28"/>
          <w:lang w:val="uk-UA" w:eastAsia="ru-RU"/>
        </w:rPr>
        <w:t xml:space="preserve"> 540 </w:t>
      </w:r>
      <w:r w:rsidR="00AC6481">
        <w:rPr>
          <w:rFonts w:ascii="Times New Roman" w:eastAsia="Times New Roman" w:hAnsi="Times New Roman" w:cs="Times New Roman"/>
          <w:sz w:val="28"/>
          <w:szCs w:val="28"/>
          <w:lang w:eastAsia="ru-RU"/>
        </w:rPr>
        <w:t>тис.</w:t>
      </w:r>
      <w:r w:rsidR="00AC6481">
        <w:rPr>
          <w:rFonts w:ascii="Times New Roman" w:eastAsia="Times New Roman" w:hAnsi="Times New Roman" w:cs="Times New Roman"/>
          <w:sz w:val="28"/>
          <w:szCs w:val="28"/>
          <w:lang w:val="uk-UA" w:eastAsia="ru-RU"/>
        </w:rPr>
        <w:t xml:space="preserve"> </w:t>
      </w:r>
      <w:r w:rsidRPr="0051522F">
        <w:rPr>
          <w:rFonts w:ascii="Times New Roman" w:eastAsia="Times New Roman" w:hAnsi="Times New Roman" w:cs="Times New Roman"/>
          <w:sz w:val="28"/>
          <w:szCs w:val="28"/>
          <w:lang w:eastAsia="ru-RU"/>
        </w:rPr>
        <w:t>гривень.</w:t>
      </w:r>
    </w:p>
    <w:p w:rsidR="00305432" w:rsidRDefault="00305432" w:rsidP="0051522F">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51522F">
        <w:rPr>
          <w:rFonts w:ascii="Times New Roman" w:eastAsia="Times New Roman" w:hAnsi="Times New Roman" w:cs="Times New Roman"/>
          <w:sz w:val="28"/>
          <w:szCs w:val="28"/>
          <w:lang w:eastAsia="ru-RU"/>
        </w:rPr>
        <w:t xml:space="preserve">Головним розпорядником коштів </w:t>
      </w:r>
      <w:r w:rsidR="00BD3C09" w:rsidRPr="0051522F">
        <w:rPr>
          <w:rFonts w:ascii="Times New Roman" w:eastAsia="Times New Roman" w:hAnsi="Times New Roman" w:cs="Times New Roman"/>
          <w:sz w:val="28"/>
          <w:szCs w:val="28"/>
          <w:lang w:val="uk-UA" w:eastAsia="ru-RU"/>
        </w:rPr>
        <w:t>місцевого</w:t>
      </w:r>
      <w:r w:rsidRPr="0051522F">
        <w:rPr>
          <w:rFonts w:ascii="Times New Roman" w:eastAsia="Times New Roman" w:hAnsi="Times New Roman" w:cs="Times New Roman"/>
          <w:sz w:val="28"/>
          <w:szCs w:val="28"/>
          <w:lang w:eastAsia="ru-RU"/>
        </w:rPr>
        <w:t xml:space="preserve"> бюджету, передбачених на виконання Програми,</w:t>
      </w:r>
      <w:r w:rsidR="0051522F">
        <w:rPr>
          <w:rFonts w:ascii="Times New Roman" w:eastAsia="Times New Roman" w:hAnsi="Times New Roman" w:cs="Times New Roman"/>
          <w:sz w:val="28"/>
          <w:szCs w:val="28"/>
          <w:lang w:val="uk-UA" w:eastAsia="ru-RU"/>
        </w:rPr>
        <w:t xml:space="preserve"> є</w:t>
      </w:r>
      <w:r w:rsidRPr="0051522F">
        <w:rPr>
          <w:rFonts w:ascii="Times New Roman" w:eastAsia="Times New Roman" w:hAnsi="Times New Roman" w:cs="Times New Roman"/>
          <w:sz w:val="28"/>
          <w:szCs w:val="28"/>
          <w:lang w:eastAsia="ru-RU"/>
        </w:rPr>
        <w:t xml:space="preserve"> відділ культури</w:t>
      </w:r>
      <w:r w:rsidR="00711D28" w:rsidRPr="0051522F">
        <w:rPr>
          <w:rFonts w:ascii="Times New Roman" w:eastAsia="Times New Roman" w:hAnsi="Times New Roman" w:cs="Times New Roman"/>
          <w:sz w:val="28"/>
          <w:szCs w:val="28"/>
          <w:lang w:val="uk-UA" w:eastAsia="ru-RU"/>
        </w:rPr>
        <w:t xml:space="preserve"> і</w:t>
      </w:r>
      <w:r w:rsidRPr="0051522F">
        <w:rPr>
          <w:rFonts w:ascii="Times New Roman" w:eastAsia="Times New Roman" w:hAnsi="Times New Roman" w:cs="Times New Roman"/>
          <w:sz w:val="28"/>
          <w:szCs w:val="28"/>
          <w:lang w:eastAsia="ru-RU"/>
        </w:rPr>
        <w:t xml:space="preserve"> туризму </w:t>
      </w:r>
      <w:r w:rsidR="00711D28" w:rsidRPr="0051522F">
        <w:rPr>
          <w:rFonts w:ascii="Times New Roman" w:eastAsia="Times New Roman" w:hAnsi="Times New Roman" w:cs="Times New Roman"/>
          <w:sz w:val="28"/>
          <w:szCs w:val="28"/>
          <w:lang w:val="uk-UA" w:eastAsia="ru-RU"/>
        </w:rPr>
        <w:t>Носівської міської ради</w:t>
      </w:r>
      <w:r w:rsidRPr="0051522F">
        <w:rPr>
          <w:rFonts w:ascii="Times New Roman" w:eastAsia="Times New Roman" w:hAnsi="Times New Roman" w:cs="Times New Roman"/>
          <w:sz w:val="28"/>
          <w:szCs w:val="28"/>
          <w:lang w:eastAsia="ru-RU"/>
        </w:rPr>
        <w:t>.</w:t>
      </w:r>
    </w:p>
    <w:p w:rsidR="0051522F" w:rsidRPr="0051522F" w:rsidRDefault="0051522F" w:rsidP="0051522F">
      <w:pPr>
        <w:shd w:val="clear" w:color="auto" w:fill="FFFFFF"/>
        <w:spacing w:after="0" w:line="338" w:lineRule="atLeast"/>
        <w:ind w:firstLine="709"/>
        <w:contextualSpacing/>
        <w:jc w:val="both"/>
        <w:rPr>
          <w:rFonts w:ascii="Times New Roman" w:eastAsia="Times New Roman" w:hAnsi="Times New Roman" w:cs="Times New Roman"/>
          <w:sz w:val="23"/>
          <w:szCs w:val="23"/>
          <w:lang w:val="uk-UA" w:eastAsia="ru-RU"/>
        </w:rPr>
      </w:pPr>
    </w:p>
    <w:tbl>
      <w:tblPr>
        <w:tblStyle w:val="a4"/>
        <w:tblW w:w="10349" w:type="dxa"/>
        <w:tblInd w:w="-318" w:type="dxa"/>
        <w:tblLayout w:type="fixed"/>
        <w:tblLook w:val="04A0" w:firstRow="1" w:lastRow="0" w:firstColumn="1" w:lastColumn="0" w:noHBand="0" w:noVBand="1"/>
      </w:tblPr>
      <w:tblGrid>
        <w:gridCol w:w="568"/>
        <w:gridCol w:w="3544"/>
        <w:gridCol w:w="1417"/>
        <w:gridCol w:w="851"/>
        <w:gridCol w:w="992"/>
        <w:gridCol w:w="992"/>
        <w:gridCol w:w="1985"/>
      </w:tblGrid>
      <w:tr w:rsidR="002C7255" w:rsidRPr="0051522F" w:rsidTr="00F9686C">
        <w:tc>
          <w:tcPr>
            <w:tcW w:w="568" w:type="dxa"/>
            <w:vMerge w:val="restart"/>
          </w:tcPr>
          <w:p w:rsidR="00790A16" w:rsidRPr="0051522F" w:rsidRDefault="00400EB9" w:rsidP="00400EB9">
            <w:pPr>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w:t>
            </w:r>
          </w:p>
          <w:p w:rsidR="00400EB9" w:rsidRPr="0051522F" w:rsidRDefault="00400EB9" w:rsidP="00400EB9">
            <w:pPr>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з/п</w:t>
            </w:r>
          </w:p>
        </w:tc>
        <w:tc>
          <w:tcPr>
            <w:tcW w:w="3544" w:type="dxa"/>
            <w:vMerge w:val="restart"/>
          </w:tcPr>
          <w:p w:rsidR="00283778" w:rsidRPr="0051522F" w:rsidRDefault="00283778" w:rsidP="00400EB9">
            <w:pPr>
              <w:jc w:val="center"/>
              <w:rPr>
                <w:rFonts w:ascii="Times New Roman" w:eastAsia="Times New Roman" w:hAnsi="Times New Roman" w:cs="Times New Roman"/>
                <w:sz w:val="24"/>
                <w:szCs w:val="24"/>
                <w:lang w:val="uk-UA" w:eastAsia="ru-RU"/>
              </w:rPr>
            </w:pPr>
          </w:p>
          <w:p w:rsidR="00790A16" w:rsidRPr="004210D4" w:rsidRDefault="00790A16" w:rsidP="009F1C3E">
            <w:pPr>
              <w:jc w:val="center"/>
              <w:rPr>
                <w:rFonts w:ascii="Times New Roman" w:eastAsia="Times New Roman" w:hAnsi="Times New Roman" w:cs="Times New Roman"/>
                <w:sz w:val="24"/>
                <w:szCs w:val="24"/>
                <w:lang w:val="uk-UA" w:eastAsia="ru-RU"/>
              </w:rPr>
            </w:pPr>
            <w:r w:rsidRPr="004210D4">
              <w:rPr>
                <w:rFonts w:ascii="Times New Roman" w:eastAsia="Times New Roman" w:hAnsi="Times New Roman" w:cs="Times New Roman"/>
                <w:sz w:val="24"/>
                <w:szCs w:val="24"/>
                <w:lang w:val="uk-UA" w:eastAsia="ru-RU"/>
              </w:rPr>
              <w:t>Найменування заходу</w:t>
            </w:r>
          </w:p>
          <w:p w:rsidR="00790A16" w:rsidRPr="0051522F" w:rsidRDefault="00790A16" w:rsidP="00400EB9">
            <w:pPr>
              <w:jc w:val="center"/>
              <w:rPr>
                <w:rFonts w:ascii="Times New Roman" w:eastAsia="Times New Roman" w:hAnsi="Times New Roman" w:cs="Times New Roman"/>
                <w:sz w:val="24"/>
                <w:szCs w:val="24"/>
                <w:lang w:val="uk-UA" w:eastAsia="ru-RU"/>
              </w:rPr>
            </w:pPr>
          </w:p>
        </w:tc>
        <w:tc>
          <w:tcPr>
            <w:tcW w:w="1417" w:type="dxa"/>
            <w:vMerge w:val="restart"/>
          </w:tcPr>
          <w:p w:rsidR="00790A16" w:rsidRPr="0051522F" w:rsidRDefault="00790A16" w:rsidP="009F1C3E">
            <w:pPr>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Термін</w:t>
            </w:r>
          </w:p>
          <w:p w:rsidR="00790A16" w:rsidRPr="0051522F" w:rsidRDefault="00790A16" w:rsidP="009F1C3E">
            <w:pPr>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виконання</w:t>
            </w:r>
          </w:p>
        </w:tc>
        <w:tc>
          <w:tcPr>
            <w:tcW w:w="2835" w:type="dxa"/>
            <w:gridSpan w:val="3"/>
          </w:tcPr>
          <w:p w:rsidR="00790A16" w:rsidRPr="0051522F" w:rsidRDefault="00790A16" w:rsidP="00400EB9">
            <w:pPr>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Орієнтовний обсяг коштів(тис.грн.)</w:t>
            </w:r>
          </w:p>
        </w:tc>
        <w:tc>
          <w:tcPr>
            <w:tcW w:w="1985" w:type="dxa"/>
            <w:vMerge w:val="restart"/>
          </w:tcPr>
          <w:p w:rsidR="00790A16" w:rsidRPr="0051522F" w:rsidRDefault="00790A16" w:rsidP="009F1C3E">
            <w:pPr>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Відповідальні виконавці</w:t>
            </w:r>
          </w:p>
          <w:p w:rsidR="00790A16" w:rsidRPr="0051522F" w:rsidRDefault="00790A16" w:rsidP="00400EB9">
            <w:pPr>
              <w:tabs>
                <w:tab w:val="left" w:pos="1620"/>
              </w:tabs>
              <w:jc w:val="center"/>
              <w:rPr>
                <w:rFonts w:ascii="Times New Roman" w:eastAsia="Times New Roman" w:hAnsi="Times New Roman" w:cs="Times New Roman"/>
                <w:sz w:val="24"/>
                <w:szCs w:val="24"/>
                <w:lang w:val="uk-UA" w:eastAsia="ru-RU"/>
              </w:rPr>
            </w:pPr>
          </w:p>
          <w:p w:rsidR="00790A16" w:rsidRPr="0051522F" w:rsidRDefault="00790A16" w:rsidP="00400EB9">
            <w:pPr>
              <w:tabs>
                <w:tab w:val="left" w:pos="1620"/>
              </w:tabs>
              <w:jc w:val="center"/>
              <w:rPr>
                <w:rFonts w:ascii="Times New Roman" w:eastAsia="Times New Roman" w:hAnsi="Times New Roman" w:cs="Times New Roman"/>
                <w:sz w:val="24"/>
                <w:szCs w:val="24"/>
                <w:lang w:val="uk-UA" w:eastAsia="ru-RU"/>
              </w:rPr>
            </w:pPr>
          </w:p>
          <w:p w:rsidR="00790A16" w:rsidRPr="0051522F" w:rsidRDefault="00790A16" w:rsidP="00400EB9">
            <w:pPr>
              <w:tabs>
                <w:tab w:val="left" w:pos="1620"/>
              </w:tabs>
              <w:jc w:val="center"/>
              <w:rPr>
                <w:rFonts w:ascii="Times New Roman" w:eastAsia="Times New Roman" w:hAnsi="Times New Roman" w:cs="Times New Roman"/>
                <w:sz w:val="24"/>
                <w:szCs w:val="24"/>
                <w:lang w:val="uk-UA" w:eastAsia="ru-RU"/>
              </w:rPr>
            </w:pPr>
          </w:p>
        </w:tc>
      </w:tr>
      <w:tr w:rsidR="00984A39" w:rsidRPr="0051522F" w:rsidTr="00F9686C">
        <w:trPr>
          <w:trHeight w:val="732"/>
        </w:trPr>
        <w:tc>
          <w:tcPr>
            <w:tcW w:w="568" w:type="dxa"/>
            <w:vMerge/>
          </w:tcPr>
          <w:p w:rsidR="00790A16" w:rsidRPr="0051522F" w:rsidRDefault="00790A16" w:rsidP="007B3C5D">
            <w:pPr>
              <w:spacing w:before="240" w:after="240" w:line="338" w:lineRule="atLeast"/>
              <w:rPr>
                <w:rFonts w:ascii="Times New Roman" w:eastAsia="Times New Roman" w:hAnsi="Times New Roman" w:cs="Times New Roman"/>
                <w:sz w:val="28"/>
                <w:szCs w:val="28"/>
                <w:lang w:val="uk-UA" w:eastAsia="ru-RU"/>
              </w:rPr>
            </w:pPr>
          </w:p>
        </w:tc>
        <w:tc>
          <w:tcPr>
            <w:tcW w:w="3544" w:type="dxa"/>
            <w:vMerge/>
          </w:tcPr>
          <w:p w:rsidR="00790A16" w:rsidRPr="0051522F" w:rsidRDefault="00790A16" w:rsidP="007B3C5D">
            <w:pPr>
              <w:spacing w:before="240" w:after="240" w:line="338" w:lineRule="atLeast"/>
              <w:ind w:left="-1488" w:firstLine="1488"/>
              <w:rPr>
                <w:rFonts w:ascii="Times New Roman" w:eastAsia="Times New Roman" w:hAnsi="Times New Roman" w:cs="Times New Roman"/>
                <w:sz w:val="28"/>
                <w:szCs w:val="28"/>
                <w:lang w:val="uk-UA" w:eastAsia="ru-RU"/>
              </w:rPr>
            </w:pPr>
          </w:p>
        </w:tc>
        <w:tc>
          <w:tcPr>
            <w:tcW w:w="1417" w:type="dxa"/>
            <w:vMerge/>
          </w:tcPr>
          <w:p w:rsidR="00790A16" w:rsidRPr="0051522F" w:rsidRDefault="00790A16" w:rsidP="007B3C5D">
            <w:pPr>
              <w:spacing w:before="240" w:after="240" w:line="338" w:lineRule="atLeast"/>
              <w:rPr>
                <w:rFonts w:ascii="Times New Roman" w:eastAsia="Times New Roman" w:hAnsi="Times New Roman" w:cs="Times New Roman"/>
                <w:sz w:val="28"/>
                <w:szCs w:val="28"/>
                <w:lang w:val="uk-UA" w:eastAsia="ru-RU"/>
              </w:rPr>
            </w:pPr>
          </w:p>
        </w:tc>
        <w:tc>
          <w:tcPr>
            <w:tcW w:w="851" w:type="dxa"/>
          </w:tcPr>
          <w:p w:rsidR="00790A16" w:rsidRPr="0051522F" w:rsidRDefault="00400EB9" w:rsidP="0051522F">
            <w:pPr>
              <w:spacing w:before="240" w:after="240" w:line="338" w:lineRule="atLeast"/>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2018р</w:t>
            </w:r>
          </w:p>
        </w:tc>
        <w:tc>
          <w:tcPr>
            <w:tcW w:w="992" w:type="dxa"/>
          </w:tcPr>
          <w:p w:rsidR="00790A16" w:rsidRPr="0051522F" w:rsidRDefault="00790A16" w:rsidP="0051522F">
            <w:pPr>
              <w:spacing w:before="240" w:after="240" w:line="338" w:lineRule="atLeast"/>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2019р.</w:t>
            </w:r>
          </w:p>
        </w:tc>
        <w:tc>
          <w:tcPr>
            <w:tcW w:w="992" w:type="dxa"/>
          </w:tcPr>
          <w:p w:rsidR="00790A16" w:rsidRPr="0051522F" w:rsidRDefault="00790A16" w:rsidP="0051522F">
            <w:pPr>
              <w:spacing w:before="240" w:after="240" w:line="338" w:lineRule="atLeast"/>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2020р.</w:t>
            </w:r>
          </w:p>
        </w:tc>
        <w:tc>
          <w:tcPr>
            <w:tcW w:w="1985" w:type="dxa"/>
            <w:vMerge/>
          </w:tcPr>
          <w:p w:rsidR="00790A16" w:rsidRPr="0051522F" w:rsidRDefault="00790A16" w:rsidP="007B3C5D">
            <w:pPr>
              <w:spacing w:before="240" w:after="240" w:line="338" w:lineRule="atLeast"/>
              <w:rPr>
                <w:rFonts w:ascii="Times New Roman" w:eastAsia="Times New Roman" w:hAnsi="Times New Roman" w:cs="Times New Roman"/>
                <w:sz w:val="28"/>
                <w:szCs w:val="28"/>
                <w:lang w:val="uk-UA" w:eastAsia="ru-RU"/>
              </w:rPr>
            </w:pPr>
          </w:p>
        </w:tc>
      </w:tr>
      <w:tr w:rsidR="005601CD" w:rsidRPr="0051522F" w:rsidTr="00F9686C">
        <w:tc>
          <w:tcPr>
            <w:tcW w:w="568" w:type="dxa"/>
          </w:tcPr>
          <w:p w:rsidR="00790A16" w:rsidRPr="0051522F" w:rsidRDefault="00F37A8D"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1.</w:t>
            </w:r>
          </w:p>
        </w:tc>
        <w:tc>
          <w:tcPr>
            <w:tcW w:w="3544" w:type="dxa"/>
          </w:tcPr>
          <w:p w:rsidR="00790A16" w:rsidRPr="0051522F" w:rsidRDefault="00790A16"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Здійснення моніторингу стану об</w:t>
            </w:r>
            <w:r w:rsidR="00F9686C" w:rsidRPr="0051522F">
              <w:rPr>
                <w:rFonts w:ascii="Times New Roman" w:eastAsia="Times New Roman" w:hAnsi="Times New Roman" w:cs="Times New Roman"/>
                <w:lang w:val="uk-UA" w:eastAsia="ru-RU"/>
              </w:rPr>
              <w:t>’</w:t>
            </w:r>
            <w:r w:rsidRPr="0051522F">
              <w:rPr>
                <w:rFonts w:ascii="Times New Roman" w:eastAsia="Times New Roman" w:hAnsi="Times New Roman" w:cs="Times New Roman"/>
                <w:lang w:val="uk-UA" w:eastAsia="ru-RU"/>
              </w:rPr>
              <w:t>єктів  культурної спадщини та їх інвентаризація</w:t>
            </w:r>
          </w:p>
        </w:tc>
        <w:tc>
          <w:tcPr>
            <w:tcW w:w="1417" w:type="dxa"/>
          </w:tcPr>
          <w:p w:rsidR="00790A16" w:rsidRPr="0051522F" w:rsidRDefault="00790A16" w:rsidP="00325779">
            <w:pPr>
              <w:spacing w:after="240" w:line="338" w:lineRule="atLeast"/>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постійно</w:t>
            </w:r>
          </w:p>
        </w:tc>
        <w:tc>
          <w:tcPr>
            <w:tcW w:w="851" w:type="dxa"/>
          </w:tcPr>
          <w:p w:rsidR="00790A16" w:rsidRPr="0051522F" w:rsidRDefault="00790A16" w:rsidP="00C1662F">
            <w:pPr>
              <w:spacing w:after="240" w:line="338" w:lineRule="atLeast"/>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0,1</w:t>
            </w:r>
          </w:p>
        </w:tc>
        <w:tc>
          <w:tcPr>
            <w:tcW w:w="992" w:type="dxa"/>
          </w:tcPr>
          <w:p w:rsidR="00790A16" w:rsidRPr="0051522F" w:rsidRDefault="00790A16" w:rsidP="00C1662F">
            <w:pPr>
              <w:spacing w:after="240" w:line="338" w:lineRule="atLeast"/>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0,1</w:t>
            </w:r>
          </w:p>
        </w:tc>
        <w:tc>
          <w:tcPr>
            <w:tcW w:w="992" w:type="dxa"/>
          </w:tcPr>
          <w:p w:rsidR="00790A16" w:rsidRPr="0051522F" w:rsidRDefault="00790A16" w:rsidP="00C1662F">
            <w:pPr>
              <w:spacing w:after="240" w:line="338" w:lineRule="atLeast"/>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0,1</w:t>
            </w:r>
          </w:p>
        </w:tc>
        <w:tc>
          <w:tcPr>
            <w:tcW w:w="1985" w:type="dxa"/>
          </w:tcPr>
          <w:p w:rsidR="00790A16" w:rsidRPr="0051522F" w:rsidRDefault="00790A16" w:rsidP="0051522F">
            <w:pPr>
              <w:spacing w:after="240" w:line="338" w:lineRule="atLeast"/>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Ві</w:t>
            </w:r>
            <w:r w:rsidR="00F37A8D" w:rsidRPr="0051522F">
              <w:rPr>
                <w:rFonts w:ascii="Times New Roman" w:eastAsia="Times New Roman" w:hAnsi="Times New Roman" w:cs="Times New Roman"/>
                <w:sz w:val="24"/>
                <w:szCs w:val="24"/>
                <w:lang w:val="uk-UA" w:eastAsia="ru-RU"/>
              </w:rPr>
              <w:t>дділ культури і туризму</w:t>
            </w:r>
            <w:r w:rsidR="005155D6" w:rsidRPr="0051522F">
              <w:rPr>
                <w:rFonts w:ascii="Times New Roman" w:eastAsia="Times New Roman" w:hAnsi="Times New Roman" w:cs="Times New Roman"/>
                <w:sz w:val="24"/>
                <w:szCs w:val="24"/>
                <w:lang w:val="uk-UA" w:eastAsia="ru-RU"/>
              </w:rPr>
              <w:t xml:space="preserve"> Носівської міської ради</w:t>
            </w:r>
          </w:p>
        </w:tc>
      </w:tr>
      <w:tr w:rsidR="005601CD" w:rsidRPr="0051522F" w:rsidTr="00F9686C">
        <w:tc>
          <w:tcPr>
            <w:tcW w:w="568" w:type="dxa"/>
          </w:tcPr>
          <w:p w:rsidR="00790A16" w:rsidRPr="0051522F" w:rsidRDefault="00F37A8D"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2.</w:t>
            </w:r>
          </w:p>
        </w:tc>
        <w:tc>
          <w:tcPr>
            <w:tcW w:w="3544" w:type="dxa"/>
          </w:tcPr>
          <w:p w:rsidR="00790A16" w:rsidRPr="0051522F" w:rsidRDefault="00F37A8D"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Сприяння проведенню паспортизації памяток культурної спадщини громади</w:t>
            </w:r>
          </w:p>
        </w:tc>
        <w:tc>
          <w:tcPr>
            <w:tcW w:w="1417" w:type="dxa"/>
          </w:tcPr>
          <w:p w:rsidR="00790A16" w:rsidRPr="0051522F" w:rsidRDefault="00F37A8D" w:rsidP="00325779">
            <w:pPr>
              <w:spacing w:after="240" w:line="338" w:lineRule="atLeast"/>
              <w:jc w:val="center"/>
              <w:rPr>
                <w:rFonts w:ascii="Times New Roman" w:eastAsia="Times New Roman" w:hAnsi="Times New Roman" w:cs="Times New Roman"/>
                <w:sz w:val="28"/>
                <w:szCs w:val="28"/>
                <w:lang w:val="uk-UA" w:eastAsia="ru-RU"/>
              </w:rPr>
            </w:pPr>
            <w:r w:rsidRPr="0051522F">
              <w:rPr>
                <w:rFonts w:ascii="Times New Roman" w:eastAsia="Times New Roman" w:hAnsi="Times New Roman" w:cs="Times New Roman"/>
                <w:sz w:val="24"/>
                <w:szCs w:val="24"/>
                <w:lang w:val="uk-UA" w:eastAsia="ru-RU"/>
              </w:rPr>
              <w:t>постійно</w:t>
            </w:r>
          </w:p>
        </w:tc>
        <w:tc>
          <w:tcPr>
            <w:tcW w:w="851" w:type="dxa"/>
          </w:tcPr>
          <w:p w:rsidR="00790A16" w:rsidRPr="0051522F" w:rsidRDefault="00F37A8D" w:rsidP="0051522F">
            <w:pPr>
              <w:spacing w:after="240" w:line="338" w:lineRule="atLeast"/>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0,2</w:t>
            </w:r>
          </w:p>
        </w:tc>
        <w:tc>
          <w:tcPr>
            <w:tcW w:w="992" w:type="dxa"/>
          </w:tcPr>
          <w:p w:rsidR="00790A16" w:rsidRPr="0051522F" w:rsidRDefault="00F37A8D" w:rsidP="0051522F">
            <w:pPr>
              <w:spacing w:after="240" w:line="338" w:lineRule="atLeast"/>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0,2</w:t>
            </w:r>
          </w:p>
        </w:tc>
        <w:tc>
          <w:tcPr>
            <w:tcW w:w="992" w:type="dxa"/>
          </w:tcPr>
          <w:p w:rsidR="00790A16" w:rsidRPr="0051522F" w:rsidRDefault="00F37A8D" w:rsidP="0051522F">
            <w:pPr>
              <w:spacing w:after="240" w:line="338" w:lineRule="atLeast"/>
              <w:jc w:val="center"/>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0,2</w:t>
            </w:r>
          </w:p>
        </w:tc>
        <w:tc>
          <w:tcPr>
            <w:tcW w:w="1985" w:type="dxa"/>
          </w:tcPr>
          <w:p w:rsidR="00790A16" w:rsidRPr="0051522F" w:rsidRDefault="00F37A8D" w:rsidP="0051522F">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Відділ культури і туризму</w:t>
            </w:r>
            <w:r w:rsidR="005155D6" w:rsidRPr="0051522F">
              <w:rPr>
                <w:rFonts w:ascii="Times New Roman" w:eastAsia="Times New Roman" w:hAnsi="Times New Roman" w:cs="Times New Roman"/>
                <w:lang w:val="uk-UA" w:eastAsia="ru-RU"/>
              </w:rPr>
              <w:t xml:space="preserve"> Носівської міської ради</w:t>
            </w:r>
          </w:p>
        </w:tc>
      </w:tr>
      <w:tr w:rsidR="005601CD" w:rsidRPr="0051522F" w:rsidTr="00F9686C">
        <w:tc>
          <w:tcPr>
            <w:tcW w:w="568" w:type="dxa"/>
          </w:tcPr>
          <w:p w:rsidR="00790A16" w:rsidRPr="0051522F" w:rsidRDefault="00F37A8D"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3.</w:t>
            </w:r>
          </w:p>
        </w:tc>
        <w:tc>
          <w:tcPr>
            <w:tcW w:w="3544" w:type="dxa"/>
          </w:tcPr>
          <w:p w:rsidR="00790A16" w:rsidRPr="0051522F" w:rsidRDefault="00F37A8D"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Визначення майнової цінності пам</w:t>
            </w:r>
            <w:r w:rsidR="00F9686C" w:rsidRPr="0051522F">
              <w:rPr>
                <w:rFonts w:ascii="Times New Roman" w:eastAsia="Times New Roman" w:hAnsi="Times New Roman" w:cs="Times New Roman"/>
                <w:lang w:eastAsia="ru-RU"/>
              </w:rPr>
              <w:t>’</w:t>
            </w:r>
            <w:r w:rsidRPr="0051522F">
              <w:rPr>
                <w:rFonts w:ascii="Times New Roman" w:eastAsia="Times New Roman" w:hAnsi="Times New Roman" w:cs="Times New Roman"/>
                <w:lang w:val="uk-UA" w:eastAsia="ru-RU"/>
              </w:rPr>
              <w:t>яток міста та їх балансової належності</w:t>
            </w:r>
          </w:p>
        </w:tc>
        <w:tc>
          <w:tcPr>
            <w:tcW w:w="1417" w:type="dxa"/>
          </w:tcPr>
          <w:p w:rsidR="00790A16" w:rsidRPr="0051522F" w:rsidRDefault="00F37A8D"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постійно</w:t>
            </w:r>
          </w:p>
        </w:tc>
        <w:tc>
          <w:tcPr>
            <w:tcW w:w="851" w:type="dxa"/>
          </w:tcPr>
          <w:p w:rsidR="00790A16" w:rsidRPr="00325779" w:rsidRDefault="00F37A8D"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790A16" w:rsidRPr="00325779" w:rsidRDefault="00F37A8D"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790A16" w:rsidRPr="00325779" w:rsidRDefault="00F37A8D"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1985" w:type="dxa"/>
          </w:tcPr>
          <w:p w:rsidR="00790A16" w:rsidRPr="00AF6248" w:rsidRDefault="00AF6248" w:rsidP="0051522F">
            <w:pPr>
              <w:spacing w:after="240" w:line="338" w:lineRule="atLeast"/>
              <w:jc w:val="center"/>
              <w:rPr>
                <w:rFonts w:ascii="Times New Roman" w:eastAsia="Times New Roman" w:hAnsi="Times New Roman" w:cs="Times New Roman"/>
                <w:lang w:val="uk-UA" w:eastAsia="ru-RU"/>
              </w:rPr>
            </w:pPr>
            <w:r w:rsidRPr="00AF6248">
              <w:rPr>
                <w:rFonts w:ascii="Times New Roman" w:eastAsia="Times New Roman" w:hAnsi="Times New Roman" w:cs="Times New Roman"/>
                <w:lang w:val="uk-UA" w:eastAsia="ru-RU"/>
              </w:rPr>
              <w:t>Носівська міська рада</w:t>
            </w:r>
          </w:p>
        </w:tc>
      </w:tr>
      <w:tr w:rsidR="005601CD" w:rsidRPr="0051522F" w:rsidTr="00F9686C">
        <w:tc>
          <w:tcPr>
            <w:tcW w:w="568" w:type="dxa"/>
          </w:tcPr>
          <w:p w:rsidR="00790A16" w:rsidRPr="0051522F" w:rsidRDefault="00F37A8D"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lastRenderedPageBreak/>
              <w:t>4.</w:t>
            </w:r>
          </w:p>
        </w:tc>
        <w:tc>
          <w:tcPr>
            <w:tcW w:w="3544" w:type="dxa"/>
          </w:tcPr>
          <w:p w:rsidR="00790A16" w:rsidRPr="0051522F" w:rsidRDefault="00F37A8D"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Укладення охоронних договорів на об</w:t>
            </w:r>
            <w:r w:rsidR="00F9686C" w:rsidRPr="0051522F">
              <w:rPr>
                <w:rFonts w:ascii="Times New Roman" w:eastAsia="Times New Roman" w:hAnsi="Times New Roman" w:cs="Times New Roman"/>
                <w:lang w:eastAsia="ru-RU"/>
              </w:rPr>
              <w:t>’</w:t>
            </w:r>
            <w:r w:rsidRPr="0051522F">
              <w:rPr>
                <w:rFonts w:ascii="Times New Roman" w:eastAsia="Times New Roman" w:hAnsi="Times New Roman" w:cs="Times New Roman"/>
                <w:lang w:val="uk-UA" w:eastAsia="ru-RU"/>
              </w:rPr>
              <w:t>єкти культурної спадщини щодо режиму їх використання та охоронних зон</w:t>
            </w:r>
          </w:p>
        </w:tc>
        <w:tc>
          <w:tcPr>
            <w:tcW w:w="1417" w:type="dxa"/>
          </w:tcPr>
          <w:p w:rsidR="00790A16" w:rsidRPr="0051522F" w:rsidRDefault="00F37A8D"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постійно</w:t>
            </w:r>
          </w:p>
        </w:tc>
        <w:tc>
          <w:tcPr>
            <w:tcW w:w="851" w:type="dxa"/>
          </w:tcPr>
          <w:p w:rsidR="00790A16" w:rsidRPr="00325779" w:rsidRDefault="00F37A8D"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790A16" w:rsidRPr="00325779" w:rsidRDefault="00F37A8D"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790A16" w:rsidRPr="00325779" w:rsidRDefault="00F37A8D"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1985" w:type="dxa"/>
          </w:tcPr>
          <w:p w:rsidR="00790A16" w:rsidRPr="0051522F" w:rsidRDefault="00F37A8D" w:rsidP="0051522F">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Відділ культури і туризму</w:t>
            </w:r>
            <w:r w:rsidR="005155D6" w:rsidRPr="0051522F">
              <w:rPr>
                <w:rFonts w:ascii="Times New Roman" w:eastAsia="Times New Roman" w:hAnsi="Times New Roman" w:cs="Times New Roman"/>
                <w:lang w:val="uk-UA" w:eastAsia="ru-RU"/>
              </w:rPr>
              <w:t xml:space="preserve"> Носівської міської ради</w:t>
            </w:r>
          </w:p>
        </w:tc>
      </w:tr>
      <w:tr w:rsidR="005601CD" w:rsidRPr="00AF6248" w:rsidTr="00F9686C">
        <w:tc>
          <w:tcPr>
            <w:tcW w:w="568" w:type="dxa"/>
          </w:tcPr>
          <w:p w:rsidR="00790A16" w:rsidRPr="0051522F" w:rsidRDefault="00F37A8D"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5.</w:t>
            </w:r>
          </w:p>
        </w:tc>
        <w:tc>
          <w:tcPr>
            <w:tcW w:w="3544" w:type="dxa"/>
          </w:tcPr>
          <w:p w:rsidR="00790A16" w:rsidRPr="0051522F" w:rsidRDefault="00F37A8D"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Сприяння проведенню інвентаризації земель історико-культурного призначення під об</w:t>
            </w:r>
            <w:r w:rsidRPr="0051522F">
              <w:rPr>
                <w:rFonts w:ascii="Times New Roman" w:eastAsia="Times New Roman" w:hAnsi="Times New Roman" w:cs="Times New Roman"/>
                <w:lang w:eastAsia="ru-RU"/>
              </w:rPr>
              <w:t>’</w:t>
            </w:r>
            <w:r w:rsidRPr="0051522F">
              <w:rPr>
                <w:rFonts w:ascii="Times New Roman" w:eastAsia="Times New Roman" w:hAnsi="Times New Roman" w:cs="Times New Roman"/>
                <w:lang w:val="uk-UA" w:eastAsia="ru-RU"/>
              </w:rPr>
              <w:t>єктами культурної спадщини,</w:t>
            </w:r>
            <w:r w:rsidR="00F9686C" w:rsidRPr="0051522F">
              <w:rPr>
                <w:rFonts w:ascii="Times New Roman" w:eastAsia="Times New Roman" w:hAnsi="Times New Roman" w:cs="Times New Roman"/>
                <w:lang w:eastAsia="ru-RU"/>
              </w:rPr>
              <w:t xml:space="preserve"> </w:t>
            </w:r>
            <w:r w:rsidRPr="0051522F">
              <w:rPr>
                <w:rFonts w:ascii="Times New Roman" w:eastAsia="Times New Roman" w:hAnsi="Times New Roman" w:cs="Times New Roman"/>
                <w:lang w:val="uk-UA" w:eastAsia="ru-RU"/>
              </w:rPr>
              <w:t>визначення відповідних суб</w:t>
            </w:r>
            <w:r w:rsidRPr="0051522F">
              <w:rPr>
                <w:rFonts w:ascii="Times New Roman" w:eastAsia="Times New Roman" w:hAnsi="Times New Roman" w:cs="Times New Roman"/>
                <w:lang w:eastAsia="ru-RU"/>
              </w:rPr>
              <w:t>’</w:t>
            </w:r>
            <w:r w:rsidRPr="0051522F">
              <w:rPr>
                <w:rFonts w:ascii="Times New Roman" w:eastAsia="Times New Roman" w:hAnsi="Times New Roman" w:cs="Times New Roman"/>
                <w:lang w:val="uk-UA" w:eastAsia="ru-RU"/>
              </w:rPr>
              <w:t>єктів землекористування</w:t>
            </w:r>
          </w:p>
        </w:tc>
        <w:tc>
          <w:tcPr>
            <w:tcW w:w="1417" w:type="dxa"/>
          </w:tcPr>
          <w:p w:rsidR="00790A16" w:rsidRPr="0051522F" w:rsidRDefault="00F37A8D"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постійно</w:t>
            </w:r>
          </w:p>
        </w:tc>
        <w:tc>
          <w:tcPr>
            <w:tcW w:w="851" w:type="dxa"/>
          </w:tcPr>
          <w:p w:rsidR="00790A16" w:rsidRPr="00325779" w:rsidRDefault="00F37A8D"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790A16" w:rsidRPr="00325779" w:rsidRDefault="00F37A8D"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790A16" w:rsidRPr="00325779" w:rsidRDefault="00F37A8D"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1985" w:type="dxa"/>
          </w:tcPr>
          <w:p w:rsidR="00790A16" w:rsidRPr="0051522F" w:rsidRDefault="005155D6" w:rsidP="0051522F">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Відділ культури і туризму Носівської міської ради,</w:t>
            </w:r>
            <w:r w:rsidR="00F37A8D" w:rsidRPr="0051522F">
              <w:rPr>
                <w:rFonts w:ascii="Times New Roman" w:eastAsia="Times New Roman" w:hAnsi="Times New Roman" w:cs="Times New Roman"/>
                <w:lang w:val="uk-UA" w:eastAsia="ru-RU"/>
              </w:rPr>
              <w:t>Земельний відділ</w:t>
            </w:r>
          </w:p>
        </w:tc>
      </w:tr>
      <w:tr w:rsidR="005601CD" w:rsidRPr="0051522F" w:rsidTr="00F9686C">
        <w:tc>
          <w:tcPr>
            <w:tcW w:w="568" w:type="dxa"/>
          </w:tcPr>
          <w:p w:rsidR="00790A16" w:rsidRPr="0051522F" w:rsidRDefault="00F37A8D"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6.</w:t>
            </w:r>
          </w:p>
        </w:tc>
        <w:tc>
          <w:tcPr>
            <w:tcW w:w="3544" w:type="dxa"/>
          </w:tcPr>
          <w:p w:rsidR="00790A16" w:rsidRPr="0051522F" w:rsidRDefault="00021C98"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 xml:space="preserve">Підготовлення пропозиції та необхідної науково-облікової документації для включення </w:t>
            </w:r>
            <w:r w:rsidR="00F9686C" w:rsidRPr="0051522F">
              <w:rPr>
                <w:rFonts w:ascii="Times New Roman" w:eastAsia="Times New Roman" w:hAnsi="Times New Roman" w:cs="Times New Roman"/>
                <w:lang w:val="uk-UA" w:eastAsia="ru-RU"/>
              </w:rPr>
              <w:t>об</w:t>
            </w:r>
            <w:r w:rsidR="00F9686C" w:rsidRPr="0051522F">
              <w:rPr>
                <w:rFonts w:ascii="Times New Roman" w:eastAsia="Times New Roman" w:hAnsi="Times New Roman" w:cs="Times New Roman"/>
                <w:lang w:eastAsia="ru-RU"/>
              </w:rPr>
              <w:t>’</w:t>
            </w:r>
            <w:r w:rsidR="00F9686C" w:rsidRPr="0051522F">
              <w:rPr>
                <w:rFonts w:ascii="Times New Roman" w:eastAsia="Times New Roman" w:hAnsi="Times New Roman" w:cs="Times New Roman"/>
                <w:lang w:val="uk-UA" w:eastAsia="ru-RU"/>
              </w:rPr>
              <w:t>єктів</w:t>
            </w:r>
            <w:r w:rsidR="00F9686C" w:rsidRPr="0051522F">
              <w:rPr>
                <w:rFonts w:ascii="Times New Roman" w:eastAsia="Times New Roman" w:hAnsi="Times New Roman" w:cs="Times New Roman"/>
                <w:lang w:eastAsia="ru-RU"/>
              </w:rPr>
              <w:t xml:space="preserve"> </w:t>
            </w:r>
            <w:r w:rsidRPr="0051522F">
              <w:rPr>
                <w:rFonts w:ascii="Times New Roman" w:eastAsia="Times New Roman" w:hAnsi="Times New Roman" w:cs="Times New Roman"/>
                <w:lang w:val="uk-UA" w:eastAsia="ru-RU"/>
              </w:rPr>
              <w:t>до Державного реєстру нерухомих пам</w:t>
            </w:r>
            <w:r w:rsidRPr="0051522F">
              <w:rPr>
                <w:rFonts w:ascii="Times New Roman" w:eastAsia="Times New Roman" w:hAnsi="Times New Roman" w:cs="Times New Roman"/>
                <w:lang w:eastAsia="ru-RU"/>
              </w:rPr>
              <w:t>’</w:t>
            </w:r>
            <w:r w:rsidRPr="0051522F">
              <w:rPr>
                <w:rFonts w:ascii="Times New Roman" w:eastAsia="Times New Roman" w:hAnsi="Times New Roman" w:cs="Times New Roman"/>
                <w:lang w:val="uk-UA" w:eastAsia="ru-RU"/>
              </w:rPr>
              <w:t>яток України</w:t>
            </w:r>
          </w:p>
        </w:tc>
        <w:tc>
          <w:tcPr>
            <w:tcW w:w="1417" w:type="dxa"/>
          </w:tcPr>
          <w:p w:rsidR="00790A16" w:rsidRPr="0051522F" w:rsidRDefault="00021C98"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постійно</w:t>
            </w:r>
          </w:p>
        </w:tc>
        <w:tc>
          <w:tcPr>
            <w:tcW w:w="851" w:type="dxa"/>
          </w:tcPr>
          <w:p w:rsidR="00790A16" w:rsidRPr="00325779" w:rsidRDefault="00021C98"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790A16" w:rsidRPr="00325779" w:rsidRDefault="00021C98"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790A16" w:rsidRPr="00325779" w:rsidRDefault="00021C98"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1985" w:type="dxa"/>
          </w:tcPr>
          <w:p w:rsidR="00790A16" w:rsidRPr="0051522F" w:rsidRDefault="00021C98" w:rsidP="00CB1D1F">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Відділ культури і туризму</w:t>
            </w:r>
            <w:r w:rsidR="005155D6" w:rsidRPr="0051522F">
              <w:rPr>
                <w:rFonts w:ascii="Times New Roman" w:eastAsia="Times New Roman" w:hAnsi="Times New Roman" w:cs="Times New Roman"/>
                <w:lang w:val="uk-UA" w:eastAsia="ru-RU"/>
              </w:rPr>
              <w:t xml:space="preserve"> Носівської міської ради</w:t>
            </w:r>
          </w:p>
        </w:tc>
      </w:tr>
      <w:tr w:rsidR="005601CD" w:rsidRPr="0051522F" w:rsidTr="00F9686C">
        <w:tc>
          <w:tcPr>
            <w:tcW w:w="568" w:type="dxa"/>
          </w:tcPr>
          <w:p w:rsidR="00790A16" w:rsidRPr="0051522F" w:rsidRDefault="00021C98"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7.</w:t>
            </w:r>
          </w:p>
        </w:tc>
        <w:tc>
          <w:tcPr>
            <w:tcW w:w="3544" w:type="dxa"/>
          </w:tcPr>
          <w:p w:rsidR="00790A16" w:rsidRPr="0051522F" w:rsidRDefault="00021C98"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Виготовлення та встановлення на вулицях міста дорожніх вказівників до пам</w:t>
            </w:r>
            <w:r w:rsidRPr="0051522F">
              <w:rPr>
                <w:rFonts w:ascii="Times New Roman" w:eastAsia="Times New Roman" w:hAnsi="Times New Roman" w:cs="Times New Roman"/>
                <w:lang w:eastAsia="ru-RU"/>
              </w:rPr>
              <w:t>’</w:t>
            </w:r>
            <w:r w:rsidRPr="0051522F">
              <w:rPr>
                <w:rFonts w:ascii="Times New Roman" w:eastAsia="Times New Roman" w:hAnsi="Times New Roman" w:cs="Times New Roman"/>
                <w:lang w:val="uk-UA" w:eastAsia="ru-RU"/>
              </w:rPr>
              <w:t>яток культурної спадщини</w:t>
            </w:r>
          </w:p>
        </w:tc>
        <w:tc>
          <w:tcPr>
            <w:tcW w:w="1417" w:type="dxa"/>
          </w:tcPr>
          <w:p w:rsidR="00790A16" w:rsidRPr="0051522F" w:rsidRDefault="00021C98"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постійно</w:t>
            </w:r>
          </w:p>
        </w:tc>
        <w:tc>
          <w:tcPr>
            <w:tcW w:w="851" w:type="dxa"/>
          </w:tcPr>
          <w:p w:rsidR="00790A16" w:rsidRPr="00D201D0" w:rsidRDefault="00021C98" w:rsidP="00D201D0">
            <w:pPr>
              <w:spacing w:after="240" w:line="338" w:lineRule="atLeast"/>
              <w:jc w:val="center"/>
              <w:rPr>
                <w:rFonts w:ascii="Times New Roman" w:eastAsia="Times New Roman" w:hAnsi="Times New Roman" w:cs="Times New Roman"/>
                <w:sz w:val="24"/>
                <w:szCs w:val="24"/>
                <w:lang w:val="en-US" w:eastAsia="ru-RU"/>
              </w:rPr>
            </w:pPr>
            <w:r w:rsidRPr="00325779">
              <w:rPr>
                <w:rFonts w:ascii="Times New Roman" w:eastAsia="Times New Roman" w:hAnsi="Times New Roman" w:cs="Times New Roman"/>
                <w:sz w:val="24"/>
                <w:szCs w:val="24"/>
                <w:lang w:val="uk-UA" w:eastAsia="ru-RU"/>
              </w:rPr>
              <w:t>0,</w:t>
            </w:r>
            <w:r w:rsidR="00D201D0">
              <w:rPr>
                <w:rFonts w:ascii="Times New Roman" w:eastAsia="Times New Roman" w:hAnsi="Times New Roman" w:cs="Times New Roman"/>
                <w:sz w:val="24"/>
                <w:szCs w:val="24"/>
                <w:lang w:val="en-US" w:eastAsia="ru-RU"/>
              </w:rPr>
              <w:t>3</w:t>
            </w:r>
          </w:p>
        </w:tc>
        <w:tc>
          <w:tcPr>
            <w:tcW w:w="992" w:type="dxa"/>
          </w:tcPr>
          <w:p w:rsidR="00790A16" w:rsidRPr="00D201D0" w:rsidRDefault="00021C98" w:rsidP="00D201D0">
            <w:pPr>
              <w:spacing w:after="240" w:line="338" w:lineRule="atLeast"/>
              <w:jc w:val="center"/>
              <w:rPr>
                <w:rFonts w:ascii="Times New Roman" w:eastAsia="Times New Roman" w:hAnsi="Times New Roman" w:cs="Times New Roman"/>
                <w:sz w:val="24"/>
                <w:szCs w:val="24"/>
                <w:lang w:val="en-US" w:eastAsia="ru-RU"/>
              </w:rPr>
            </w:pPr>
            <w:r w:rsidRPr="00325779">
              <w:rPr>
                <w:rFonts w:ascii="Times New Roman" w:eastAsia="Times New Roman" w:hAnsi="Times New Roman" w:cs="Times New Roman"/>
                <w:sz w:val="24"/>
                <w:szCs w:val="24"/>
                <w:lang w:val="uk-UA" w:eastAsia="ru-RU"/>
              </w:rPr>
              <w:t>0,</w:t>
            </w:r>
            <w:r w:rsidR="00D201D0">
              <w:rPr>
                <w:rFonts w:ascii="Times New Roman" w:eastAsia="Times New Roman" w:hAnsi="Times New Roman" w:cs="Times New Roman"/>
                <w:sz w:val="24"/>
                <w:szCs w:val="24"/>
                <w:lang w:val="en-US" w:eastAsia="ru-RU"/>
              </w:rPr>
              <w:t>3</w:t>
            </w:r>
          </w:p>
        </w:tc>
        <w:tc>
          <w:tcPr>
            <w:tcW w:w="992" w:type="dxa"/>
          </w:tcPr>
          <w:p w:rsidR="00790A16" w:rsidRPr="00D201D0" w:rsidRDefault="00021C98" w:rsidP="00D201D0">
            <w:pPr>
              <w:spacing w:after="240" w:line="338" w:lineRule="atLeast"/>
              <w:jc w:val="center"/>
              <w:rPr>
                <w:rFonts w:ascii="Times New Roman" w:eastAsia="Times New Roman" w:hAnsi="Times New Roman" w:cs="Times New Roman"/>
                <w:sz w:val="24"/>
                <w:szCs w:val="24"/>
                <w:lang w:val="en-US" w:eastAsia="ru-RU"/>
              </w:rPr>
            </w:pPr>
            <w:r w:rsidRPr="00325779">
              <w:rPr>
                <w:rFonts w:ascii="Times New Roman" w:eastAsia="Times New Roman" w:hAnsi="Times New Roman" w:cs="Times New Roman"/>
                <w:sz w:val="24"/>
                <w:szCs w:val="24"/>
                <w:lang w:val="uk-UA" w:eastAsia="ru-RU"/>
              </w:rPr>
              <w:t>0,</w:t>
            </w:r>
            <w:r w:rsidR="00D201D0">
              <w:rPr>
                <w:rFonts w:ascii="Times New Roman" w:eastAsia="Times New Roman" w:hAnsi="Times New Roman" w:cs="Times New Roman"/>
                <w:sz w:val="24"/>
                <w:szCs w:val="24"/>
                <w:lang w:val="en-US" w:eastAsia="ru-RU"/>
              </w:rPr>
              <w:t>3</w:t>
            </w:r>
          </w:p>
        </w:tc>
        <w:tc>
          <w:tcPr>
            <w:tcW w:w="1985" w:type="dxa"/>
          </w:tcPr>
          <w:p w:rsidR="00790A16" w:rsidRPr="00CB1D1F" w:rsidRDefault="00021C98" w:rsidP="00CB1D1F">
            <w:pPr>
              <w:spacing w:after="240" w:line="338" w:lineRule="atLeast"/>
              <w:jc w:val="center"/>
              <w:rPr>
                <w:rFonts w:ascii="Times New Roman" w:eastAsia="Times New Roman" w:hAnsi="Times New Roman" w:cs="Times New Roman"/>
                <w:lang w:val="uk-UA" w:eastAsia="ru-RU"/>
              </w:rPr>
            </w:pPr>
            <w:r w:rsidRPr="00CB1D1F">
              <w:rPr>
                <w:rFonts w:ascii="Times New Roman" w:eastAsia="Times New Roman" w:hAnsi="Times New Roman" w:cs="Times New Roman"/>
                <w:lang w:val="uk-UA" w:eastAsia="ru-RU"/>
              </w:rPr>
              <w:t xml:space="preserve">Відділ </w:t>
            </w:r>
            <w:r w:rsidR="00CB1D1F" w:rsidRPr="00CB1D1F">
              <w:rPr>
                <w:rFonts w:ascii="Times New Roman" w:eastAsia="Times New Roman" w:hAnsi="Times New Roman" w:cs="Times New Roman"/>
                <w:lang w:val="uk-UA" w:eastAsia="ru-RU"/>
              </w:rPr>
              <w:t>житлово-комунального господарства та благоустрою</w:t>
            </w:r>
            <w:r w:rsidR="00CB1D1F">
              <w:rPr>
                <w:rFonts w:ascii="Times New Roman" w:eastAsia="Times New Roman" w:hAnsi="Times New Roman" w:cs="Times New Roman"/>
                <w:lang w:val="uk-UA" w:eastAsia="ru-RU"/>
              </w:rPr>
              <w:t xml:space="preserve"> Носівської міської ради</w:t>
            </w:r>
          </w:p>
        </w:tc>
      </w:tr>
      <w:tr w:rsidR="005601CD" w:rsidRPr="0051522F" w:rsidTr="00F9686C">
        <w:tc>
          <w:tcPr>
            <w:tcW w:w="568" w:type="dxa"/>
          </w:tcPr>
          <w:p w:rsidR="00790A16" w:rsidRPr="0051522F" w:rsidRDefault="00021C98"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8.</w:t>
            </w:r>
          </w:p>
        </w:tc>
        <w:tc>
          <w:tcPr>
            <w:tcW w:w="3544" w:type="dxa"/>
          </w:tcPr>
          <w:p w:rsidR="00790A16" w:rsidRPr="0051522F" w:rsidRDefault="00021C98"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Розроблення та встановлення в центрі міста та на в</w:t>
            </w:r>
            <w:r w:rsidRPr="0051522F">
              <w:rPr>
                <w:rFonts w:ascii="Times New Roman" w:eastAsia="Times New Roman" w:hAnsi="Times New Roman" w:cs="Times New Roman"/>
                <w:lang w:eastAsia="ru-RU"/>
              </w:rPr>
              <w:t>’</w:t>
            </w:r>
            <w:r w:rsidRPr="0051522F">
              <w:rPr>
                <w:rFonts w:ascii="Times New Roman" w:eastAsia="Times New Roman" w:hAnsi="Times New Roman" w:cs="Times New Roman"/>
                <w:lang w:val="uk-UA" w:eastAsia="ru-RU"/>
              </w:rPr>
              <w:t xml:space="preserve">їздах з </w:t>
            </w:r>
            <w:r w:rsidR="00F9686C" w:rsidRPr="0051522F">
              <w:rPr>
                <w:rFonts w:ascii="Times New Roman" w:eastAsia="Times New Roman" w:hAnsi="Times New Roman" w:cs="Times New Roman"/>
                <w:lang w:val="uk-UA" w:eastAsia="ru-RU"/>
              </w:rPr>
              <w:t>боку м.Києва і м.Ніжина стендів</w:t>
            </w:r>
            <w:r w:rsidRPr="0051522F">
              <w:rPr>
                <w:rFonts w:ascii="Times New Roman" w:eastAsia="Times New Roman" w:hAnsi="Times New Roman" w:cs="Times New Roman"/>
                <w:lang w:val="uk-UA" w:eastAsia="ru-RU"/>
              </w:rPr>
              <w:t xml:space="preserve"> туристичної карти громади з найбільш важливими туристичними маршрутами і позначенням культурних та історичних пам</w:t>
            </w:r>
            <w:r w:rsidRPr="0051522F">
              <w:rPr>
                <w:rFonts w:ascii="Times New Roman" w:eastAsia="Times New Roman" w:hAnsi="Times New Roman" w:cs="Times New Roman"/>
                <w:lang w:eastAsia="ru-RU"/>
              </w:rPr>
              <w:t>’</w:t>
            </w:r>
            <w:r w:rsidRPr="0051522F">
              <w:rPr>
                <w:rFonts w:ascii="Times New Roman" w:eastAsia="Times New Roman" w:hAnsi="Times New Roman" w:cs="Times New Roman"/>
                <w:lang w:val="uk-UA" w:eastAsia="ru-RU"/>
              </w:rPr>
              <w:t>яток</w:t>
            </w:r>
          </w:p>
        </w:tc>
        <w:tc>
          <w:tcPr>
            <w:tcW w:w="1417" w:type="dxa"/>
          </w:tcPr>
          <w:p w:rsidR="00790A16" w:rsidRPr="0051522F" w:rsidRDefault="00021C98"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До 2020р.</w:t>
            </w:r>
          </w:p>
        </w:tc>
        <w:tc>
          <w:tcPr>
            <w:tcW w:w="851" w:type="dxa"/>
          </w:tcPr>
          <w:p w:rsidR="00790A16" w:rsidRPr="00D201D0" w:rsidRDefault="00D201D0" w:rsidP="00325779">
            <w:pPr>
              <w:spacing w:after="240" w:line="338"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t>
            </w:r>
          </w:p>
        </w:tc>
        <w:tc>
          <w:tcPr>
            <w:tcW w:w="992" w:type="dxa"/>
          </w:tcPr>
          <w:p w:rsidR="00790A16" w:rsidRPr="00325779" w:rsidRDefault="00F9686C"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en-US" w:eastAsia="ru-RU"/>
              </w:rPr>
              <w:t>3</w:t>
            </w:r>
            <w:r w:rsidR="00021C98" w:rsidRPr="00325779">
              <w:rPr>
                <w:rFonts w:ascii="Times New Roman" w:eastAsia="Times New Roman" w:hAnsi="Times New Roman" w:cs="Times New Roman"/>
                <w:sz w:val="24"/>
                <w:szCs w:val="24"/>
                <w:lang w:val="uk-UA" w:eastAsia="ru-RU"/>
              </w:rPr>
              <w:t>,0</w:t>
            </w:r>
          </w:p>
        </w:tc>
        <w:tc>
          <w:tcPr>
            <w:tcW w:w="992" w:type="dxa"/>
          </w:tcPr>
          <w:p w:rsidR="00790A16" w:rsidRPr="00325779" w:rsidRDefault="00F9686C"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en-US" w:eastAsia="ru-RU"/>
              </w:rPr>
              <w:t>3</w:t>
            </w:r>
            <w:r w:rsidR="00021C98" w:rsidRPr="00325779">
              <w:rPr>
                <w:rFonts w:ascii="Times New Roman" w:eastAsia="Times New Roman" w:hAnsi="Times New Roman" w:cs="Times New Roman"/>
                <w:sz w:val="24"/>
                <w:szCs w:val="24"/>
                <w:lang w:val="uk-UA" w:eastAsia="ru-RU"/>
              </w:rPr>
              <w:t>,0</w:t>
            </w:r>
          </w:p>
        </w:tc>
        <w:tc>
          <w:tcPr>
            <w:tcW w:w="1985" w:type="dxa"/>
          </w:tcPr>
          <w:p w:rsidR="00790A16" w:rsidRPr="00CB1D1F" w:rsidRDefault="00CB1D1F" w:rsidP="00CB1D1F">
            <w:pPr>
              <w:spacing w:after="240" w:line="338" w:lineRule="atLeast"/>
              <w:jc w:val="center"/>
              <w:rPr>
                <w:rFonts w:ascii="Times New Roman" w:eastAsia="Times New Roman" w:hAnsi="Times New Roman" w:cs="Times New Roman"/>
                <w:lang w:val="uk-UA" w:eastAsia="ru-RU"/>
              </w:rPr>
            </w:pPr>
            <w:r w:rsidRPr="00CB1D1F">
              <w:rPr>
                <w:rFonts w:ascii="Times New Roman" w:eastAsia="Times New Roman" w:hAnsi="Times New Roman" w:cs="Times New Roman"/>
                <w:lang w:val="uk-UA" w:eastAsia="ru-RU"/>
              </w:rPr>
              <w:t>Відділ житлово-комунального господарства та благоустрою</w:t>
            </w:r>
            <w:r>
              <w:rPr>
                <w:rFonts w:ascii="Times New Roman" w:eastAsia="Times New Roman" w:hAnsi="Times New Roman" w:cs="Times New Roman"/>
                <w:lang w:val="uk-UA" w:eastAsia="ru-RU"/>
              </w:rPr>
              <w:t xml:space="preserve"> Носівської міської ради</w:t>
            </w:r>
          </w:p>
        </w:tc>
      </w:tr>
      <w:tr w:rsidR="005601CD" w:rsidRPr="00AF6248" w:rsidTr="00F9686C">
        <w:tc>
          <w:tcPr>
            <w:tcW w:w="568" w:type="dxa"/>
          </w:tcPr>
          <w:p w:rsidR="00790A16" w:rsidRPr="0051522F" w:rsidRDefault="00984A39"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9.</w:t>
            </w:r>
          </w:p>
        </w:tc>
        <w:tc>
          <w:tcPr>
            <w:tcW w:w="3544" w:type="dxa"/>
          </w:tcPr>
          <w:p w:rsidR="00790A16" w:rsidRPr="0051522F" w:rsidRDefault="00984A39"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Сприяння встановленню підприємствами,</w:t>
            </w:r>
            <w:r w:rsidR="00F9686C" w:rsidRPr="0051522F">
              <w:rPr>
                <w:rFonts w:ascii="Times New Roman" w:eastAsia="Times New Roman" w:hAnsi="Times New Roman" w:cs="Times New Roman"/>
                <w:lang w:eastAsia="ru-RU"/>
              </w:rPr>
              <w:t xml:space="preserve"> </w:t>
            </w:r>
            <w:r w:rsidRPr="0051522F">
              <w:rPr>
                <w:rFonts w:ascii="Times New Roman" w:eastAsia="Times New Roman" w:hAnsi="Times New Roman" w:cs="Times New Roman"/>
                <w:lang w:val="uk-UA" w:eastAsia="ru-RU"/>
              </w:rPr>
              <w:t>установами,</w:t>
            </w:r>
            <w:r w:rsidR="00F9686C" w:rsidRPr="0051522F">
              <w:rPr>
                <w:rFonts w:ascii="Times New Roman" w:eastAsia="Times New Roman" w:hAnsi="Times New Roman" w:cs="Times New Roman"/>
                <w:lang w:eastAsia="ru-RU"/>
              </w:rPr>
              <w:t xml:space="preserve"> </w:t>
            </w:r>
            <w:r w:rsidRPr="0051522F">
              <w:rPr>
                <w:rFonts w:ascii="Times New Roman" w:eastAsia="Times New Roman" w:hAnsi="Times New Roman" w:cs="Times New Roman"/>
                <w:lang w:val="uk-UA" w:eastAsia="ru-RU"/>
              </w:rPr>
              <w:t>громадянами шефства над об</w:t>
            </w:r>
            <w:r w:rsidR="00F9686C" w:rsidRPr="0051522F">
              <w:rPr>
                <w:rFonts w:ascii="Times New Roman" w:eastAsia="Times New Roman" w:hAnsi="Times New Roman" w:cs="Times New Roman"/>
                <w:lang w:eastAsia="ru-RU"/>
              </w:rPr>
              <w:t>’</w:t>
            </w:r>
            <w:r w:rsidRPr="0051522F">
              <w:rPr>
                <w:rFonts w:ascii="Times New Roman" w:eastAsia="Times New Roman" w:hAnsi="Times New Roman" w:cs="Times New Roman"/>
                <w:lang w:val="uk-UA" w:eastAsia="ru-RU"/>
              </w:rPr>
              <w:t>єктами культурної спадщини, підтримка участі молоді в соціально-корисних роботах зі збереження та встановлення об</w:t>
            </w:r>
            <w:r w:rsidRPr="0051522F">
              <w:rPr>
                <w:rFonts w:ascii="Times New Roman" w:eastAsia="Times New Roman" w:hAnsi="Times New Roman" w:cs="Times New Roman"/>
                <w:lang w:eastAsia="ru-RU"/>
              </w:rPr>
              <w:t>’</w:t>
            </w:r>
            <w:r w:rsidRPr="0051522F">
              <w:rPr>
                <w:rFonts w:ascii="Times New Roman" w:eastAsia="Times New Roman" w:hAnsi="Times New Roman" w:cs="Times New Roman"/>
                <w:lang w:val="uk-UA" w:eastAsia="ru-RU"/>
              </w:rPr>
              <w:t>єктів культурної спадщини</w:t>
            </w:r>
          </w:p>
        </w:tc>
        <w:tc>
          <w:tcPr>
            <w:tcW w:w="1417" w:type="dxa"/>
          </w:tcPr>
          <w:p w:rsidR="00790A16" w:rsidRPr="0051522F" w:rsidRDefault="00984A39"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постійно</w:t>
            </w:r>
          </w:p>
        </w:tc>
        <w:tc>
          <w:tcPr>
            <w:tcW w:w="851" w:type="dxa"/>
          </w:tcPr>
          <w:p w:rsidR="00790A16" w:rsidRPr="00325779" w:rsidRDefault="00984A39"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790A16" w:rsidRPr="00325779" w:rsidRDefault="00984A39"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790A16" w:rsidRPr="00325779" w:rsidRDefault="00984A39"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1985" w:type="dxa"/>
          </w:tcPr>
          <w:p w:rsidR="00790A16" w:rsidRPr="0051522F" w:rsidRDefault="00984A39" w:rsidP="00CB1D1F">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Відділ освіти</w:t>
            </w:r>
            <w:r w:rsidR="005155D6" w:rsidRPr="0051522F">
              <w:rPr>
                <w:rFonts w:ascii="Times New Roman" w:eastAsia="Times New Roman" w:hAnsi="Times New Roman" w:cs="Times New Roman"/>
                <w:lang w:val="uk-UA" w:eastAsia="ru-RU"/>
              </w:rPr>
              <w:t>, сім’ї та молоді Носівської міської ради</w:t>
            </w:r>
          </w:p>
        </w:tc>
      </w:tr>
      <w:tr w:rsidR="005601CD" w:rsidRPr="00CB1D1F" w:rsidTr="00F9686C">
        <w:tc>
          <w:tcPr>
            <w:tcW w:w="568" w:type="dxa"/>
          </w:tcPr>
          <w:p w:rsidR="00790A16" w:rsidRPr="0051522F" w:rsidRDefault="00984A39"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10</w:t>
            </w:r>
            <w:r w:rsidR="00CB1D1F">
              <w:rPr>
                <w:rFonts w:ascii="Times New Roman" w:eastAsia="Times New Roman" w:hAnsi="Times New Roman" w:cs="Times New Roman"/>
                <w:sz w:val="24"/>
                <w:szCs w:val="24"/>
                <w:lang w:val="uk-UA" w:eastAsia="ru-RU"/>
              </w:rPr>
              <w:t>.</w:t>
            </w:r>
          </w:p>
        </w:tc>
        <w:tc>
          <w:tcPr>
            <w:tcW w:w="3544" w:type="dxa"/>
          </w:tcPr>
          <w:p w:rsidR="00790A16" w:rsidRPr="0051522F" w:rsidRDefault="002C7255"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Установлення пам</w:t>
            </w:r>
            <w:r w:rsidR="00F9686C" w:rsidRPr="0051522F">
              <w:rPr>
                <w:rFonts w:ascii="Times New Roman" w:eastAsia="Times New Roman" w:hAnsi="Times New Roman" w:cs="Times New Roman"/>
                <w:lang w:eastAsia="ru-RU"/>
              </w:rPr>
              <w:t>’</w:t>
            </w:r>
            <w:r w:rsidR="00F9686C" w:rsidRPr="0051522F">
              <w:rPr>
                <w:rFonts w:ascii="Times New Roman" w:eastAsia="Times New Roman" w:hAnsi="Times New Roman" w:cs="Times New Roman"/>
                <w:lang w:val="uk-UA" w:eastAsia="ru-RU"/>
              </w:rPr>
              <w:t>ятного знаку</w:t>
            </w:r>
            <w:r w:rsidR="00F9686C" w:rsidRPr="0051522F">
              <w:rPr>
                <w:rFonts w:ascii="Times New Roman" w:eastAsia="Times New Roman" w:hAnsi="Times New Roman" w:cs="Times New Roman"/>
                <w:lang w:eastAsia="ru-RU"/>
              </w:rPr>
              <w:t xml:space="preserve"> </w:t>
            </w:r>
            <w:r w:rsidR="00F9686C" w:rsidRPr="0051522F">
              <w:rPr>
                <w:rFonts w:ascii="Times New Roman" w:eastAsia="Times New Roman" w:hAnsi="Times New Roman" w:cs="Times New Roman"/>
                <w:lang w:val="uk-UA" w:eastAsia="ru-RU"/>
              </w:rPr>
              <w:t>меморіальних</w:t>
            </w:r>
            <w:r w:rsidR="00F9686C" w:rsidRPr="0051522F">
              <w:rPr>
                <w:rFonts w:ascii="Times New Roman" w:eastAsia="Times New Roman" w:hAnsi="Times New Roman" w:cs="Times New Roman"/>
                <w:lang w:eastAsia="ru-RU"/>
              </w:rPr>
              <w:t xml:space="preserve"> </w:t>
            </w:r>
            <w:r w:rsidRPr="0051522F">
              <w:rPr>
                <w:rFonts w:ascii="Times New Roman" w:eastAsia="Times New Roman" w:hAnsi="Times New Roman" w:cs="Times New Roman"/>
                <w:lang w:val="uk-UA" w:eastAsia="ru-RU"/>
              </w:rPr>
              <w:t xml:space="preserve"> дощок</w:t>
            </w:r>
          </w:p>
        </w:tc>
        <w:tc>
          <w:tcPr>
            <w:tcW w:w="1417" w:type="dxa"/>
          </w:tcPr>
          <w:p w:rsidR="00790A16" w:rsidRPr="0051522F" w:rsidRDefault="002C7255"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постійно</w:t>
            </w:r>
          </w:p>
        </w:tc>
        <w:tc>
          <w:tcPr>
            <w:tcW w:w="851" w:type="dxa"/>
          </w:tcPr>
          <w:p w:rsidR="00790A16" w:rsidRPr="00325779" w:rsidRDefault="002C7255"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60,0</w:t>
            </w:r>
          </w:p>
        </w:tc>
        <w:tc>
          <w:tcPr>
            <w:tcW w:w="992" w:type="dxa"/>
          </w:tcPr>
          <w:p w:rsidR="00790A16" w:rsidRPr="00325779" w:rsidRDefault="002C7255"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3,0</w:t>
            </w:r>
          </w:p>
        </w:tc>
        <w:tc>
          <w:tcPr>
            <w:tcW w:w="992" w:type="dxa"/>
          </w:tcPr>
          <w:p w:rsidR="00790A16" w:rsidRPr="00325779" w:rsidRDefault="002C7255"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3,0</w:t>
            </w:r>
          </w:p>
        </w:tc>
        <w:tc>
          <w:tcPr>
            <w:tcW w:w="1985" w:type="dxa"/>
          </w:tcPr>
          <w:p w:rsidR="002C7255" w:rsidRPr="0051522F" w:rsidRDefault="005155D6" w:rsidP="00CB1D1F">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 xml:space="preserve">Відділ культури і туризму </w:t>
            </w:r>
            <w:r w:rsidRPr="0051522F">
              <w:rPr>
                <w:rFonts w:ascii="Times New Roman" w:eastAsia="Times New Roman" w:hAnsi="Times New Roman" w:cs="Times New Roman"/>
                <w:lang w:val="uk-UA" w:eastAsia="ru-RU"/>
              </w:rPr>
              <w:lastRenderedPageBreak/>
              <w:t>Носівської міської ради,</w:t>
            </w:r>
            <w:r w:rsidR="00CB1D1F">
              <w:rPr>
                <w:rFonts w:ascii="Times New Roman" w:eastAsia="Times New Roman" w:hAnsi="Times New Roman" w:cs="Times New Roman"/>
                <w:lang w:val="uk-UA" w:eastAsia="ru-RU"/>
              </w:rPr>
              <w:t xml:space="preserve"> </w:t>
            </w:r>
            <w:r w:rsidR="002C7255" w:rsidRPr="00CB1D1F">
              <w:rPr>
                <w:rFonts w:ascii="Times New Roman" w:eastAsia="Times New Roman" w:hAnsi="Times New Roman" w:cs="Times New Roman"/>
                <w:lang w:val="uk-UA" w:eastAsia="ru-RU"/>
              </w:rPr>
              <w:t>Відділ</w:t>
            </w:r>
            <w:r w:rsidR="00CB1D1F" w:rsidRPr="00CB1D1F">
              <w:rPr>
                <w:rFonts w:ascii="Times New Roman" w:eastAsia="Times New Roman" w:hAnsi="Times New Roman" w:cs="Times New Roman"/>
                <w:lang w:val="uk-UA" w:eastAsia="ru-RU"/>
              </w:rPr>
              <w:t xml:space="preserve"> житлово-комунального господарства</w:t>
            </w:r>
            <w:r w:rsidR="00CB1D1F">
              <w:rPr>
                <w:rFonts w:ascii="Times New Roman" w:eastAsia="Times New Roman" w:hAnsi="Times New Roman" w:cs="Times New Roman"/>
                <w:lang w:val="uk-UA" w:eastAsia="ru-RU"/>
              </w:rPr>
              <w:t xml:space="preserve"> Носівської міської ради</w:t>
            </w:r>
          </w:p>
        </w:tc>
      </w:tr>
      <w:tr w:rsidR="005601CD" w:rsidRPr="0051522F" w:rsidTr="00F9686C">
        <w:tc>
          <w:tcPr>
            <w:tcW w:w="568" w:type="dxa"/>
          </w:tcPr>
          <w:p w:rsidR="00790A16" w:rsidRPr="0051522F" w:rsidRDefault="002C7255"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lastRenderedPageBreak/>
              <w:t>11</w:t>
            </w:r>
            <w:r w:rsidR="00CB1D1F">
              <w:rPr>
                <w:rFonts w:ascii="Times New Roman" w:eastAsia="Times New Roman" w:hAnsi="Times New Roman" w:cs="Times New Roman"/>
                <w:sz w:val="24"/>
                <w:szCs w:val="24"/>
                <w:lang w:val="uk-UA" w:eastAsia="ru-RU"/>
              </w:rPr>
              <w:t>.</w:t>
            </w:r>
          </w:p>
        </w:tc>
        <w:tc>
          <w:tcPr>
            <w:tcW w:w="3544" w:type="dxa"/>
          </w:tcPr>
          <w:p w:rsidR="00790A16" w:rsidRPr="0051522F" w:rsidRDefault="002C7255"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Висвітлення у засобах масової інформації</w:t>
            </w:r>
            <w:r w:rsidR="00F9686C" w:rsidRPr="0051522F">
              <w:rPr>
                <w:rFonts w:ascii="Times New Roman" w:eastAsia="Times New Roman" w:hAnsi="Times New Roman" w:cs="Times New Roman"/>
                <w:lang w:val="uk-UA" w:eastAsia="ru-RU"/>
              </w:rPr>
              <w:t xml:space="preserve"> даних</w:t>
            </w:r>
            <w:r w:rsidRPr="0051522F">
              <w:rPr>
                <w:rFonts w:ascii="Times New Roman" w:eastAsia="Times New Roman" w:hAnsi="Times New Roman" w:cs="Times New Roman"/>
                <w:lang w:val="uk-UA" w:eastAsia="ru-RU"/>
              </w:rPr>
              <w:t xml:space="preserve"> щодо збереження культурної спадщини у громаді</w:t>
            </w:r>
          </w:p>
        </w:tc>
        <w:tc>
          <w:tcPr>
            <w:tcW w:w="1417" w:type="dxa"/>
          </w:tcPr>
          <w:p w:rsidR="00790A16" w:rsidRPr="0051522F" w:rsidRDefault="002C7255"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постійно</w:t>
            </w:r>
          </w:p>
        </w:tc>
        <w:tc>
          <w:tcPr>
            <w:tcW w:w="851" w:type="dxa"/>
          </w:tcPr>
          <w:p w:rsidR="00790A16" w:rsidRPr="00325779" w:rsidRDefault="002C7255"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1,2</w:t>
            </w:r>
          </w:p>
        </w:tc>
        <w:tc>
          <w:tcPr>
            <w:tcW w:w="992" w:type="dxa"/>
          </w:tcPr>
          <w:p w:rsidR="00790A16" w:rsidRPr="00325779" w:rsidRDefault="002C7255"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1,2</w:t>
            </w:r>
          </w:p>
        </w:tc>
        <w:tc>
          <w:tcPr>
            <w:tcW w:w="992" w:type="dxa"/>
          </w:tcPr>
          <w:p w:rsidR="00790A16" w:rsidRPr="00325779" w:rsidRDefault="002C7255"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1,2</w:t>
            </w:r>
          </w:p>
        </w:tc>
        <w:tc>
          <w:tcPr>
            <w:tcW w:w="1985" w:type="dxa"/>
          </w:tcPr>
          <w:p w:rsidR="00790A16" w:rsidRPr="0051522F" w:rsidRDefault="005155D6" w:rsidP="00CB1D1F">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 xml:space="preserve">Відділ інформаційно-технічного забезпечення Носівської </w:t>
            </w:r>
            <w:r w:rsidR="002C7255" w:rsidRPr="0051522F">
              <w:rPr>
                <w:rFonts w:ascii="Times New Roman" w:eastAsia="Times New Roman" w:hAnsi="Times New Roman" w:cs="Times New Roman"/>
                <w:lang w:val="uk-UA" w:eastAsia="ru-RU"/>
              </w:rPr>
              <w:t xml:space="preserve"> міської ради</w:t>
            </w:r>
          </w:p>
        </w:tc>
      </w:tr>
      <w:tr w:rsidR="002C7255" w:rsidRPr="0051522F" w:rsidTr="00F9686C">
        <w:tc>
          <w:tcPr>
            <w:tcW w:w="568" w:type="dxa"/>
          </w:tcPr>
          <w:p w:rsidR="002C7255" w:rsidRPr="0051522F" w:rsidRDefault="002C7255"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12</w:t>
            </w:r>
            <w:r w:rsidR="00CB1D1F">
              <w:rPr>
                <w:rFonts w:ascii="Times New Roman" w:eastAsia="Times New Roman" w:hAnsi="Times New Roman" w:cs="Times New Roman"/>
                <w:sz w:val="24"/>
                <w:szCs w:val="24"/>
                <w:lang w:val="uk-UA" w:eastAsia="ru-RU"/>
              </w:rPr>
              <w:t>.</w:t>
            </w:r>
          </w:p>
        </w:tc>
        <w:tc>
          <w:tcPr>
            <w:tcW w:w="3544" w:type="dxa"/>
          </w:tcPr>
          <w:p w:rsidR="002C7255" w:rsidRPr="0051522F" w:rsidRDefault="002C7255"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Участь у виставках,</w:t>
            </w:r>
            <w:r w:rsidR="00F9686C" w:rsidRPr="0051522F">
              <w:rPr>
                <w:rFonts w:ascii="Times New Roman" w:eastAsia="Times New Roman" w:hAnsi="Times New Roman" w:cs="Times New Roman"/>
                <w:lang w:val="uk-UA" w:eastAsia="ru-RU"/>
              </w:rPr>
              <w:t xml:space="preserve"> </w:t>
            </w:r>
            <w:r w:rsidRPr="0051522F">
              <w:rPr>
                <w:rFonts w:ascii="Times New Roman" w:eastAsia="Times New Roman" w:hAnsi="Times New Roman" w:cs="Times New Roman"/>
                <w:lang w:val="uk-UA" w:eastAsia="ru-RU"/>
              </w:rPr>
              <w:t>мистецьких пректах,</w:t>
            </w:r>
            <w:r w:rsidR="00F9686C" w:rsidRPr="0051522F">
              <w:rPr>
                <w:rFonts w:ascii="Times New Roman" w:eastAsia="Times New Roman" w:hAnsi="Times New Roman" w:cs="Times New Roman"/>
                <w:lang w:val="uk-UA" w:eastAsia="ru-RU"/>
              </w:rPr>
              <w:t xml:space="preserve"> </w:t>
            </w:r>
            <w:r w:rsidRPr="0051522F">
              <w:rPr>
                <w:rFonts w:ascii="Times New Roman" w:eastAsia="Times New Roman" w:hAnsi="Times New Roman" w:cs="Times New Roman"/>
                <w:lang w:val="uk-UA" w:eastAsia="ru-RU"/>
              </w:rPr>
              <w:t>науково-практичних конференціях,</w:t>
            </w:r>
            <w:r w:rsidR="00F9686C" w:rsidRPr="0051522F">
              <w:rPr>
                <w:rFonts w:ascii="Times New Roman" w:eastAsia="Times New Roman" w:hAnsi="Times New Roman" w:cs="Times New Roman"/>
                <w:lang w:val="uk-UA" w:eastAsia="ru-RU"/>
              </w:rPr>
              <w:t xml:space="preserve"> </w:t>
            </w:r>
            <w:r w:rsidRPr="0051522F">
              <w:rPr>
                <w:rFonts w:ascii="Times New Roman" w:eastAsia="Times New Roman" w:hAnsi="Times New Roman" w:cs="Times New Roman"/>
                <w:lang w:val="uk-UA" w:eastAsia="ru-RU"/>
              </w:rPr>
              <w:t>семінарах,</w:t>
            </w:r>
            <w:r w:rsidR="00F9686C" w:rsidRPr="0051522F">
              <w:rPr>
                <w:rFonts w:ascii="Times New Roman" w:eastAsia="Times New Roman" w:hAnsi="Times New Roman" w:cs="Times New Roman"/>
                <w:lang w:val="uk-UA" w:eastAsia="ru-RU"/>
              </w:rPr>
              <w:t xml:space="preserve"> </w:t>
            </w:r>
            <w:r w:rsidRPr="0051522F">
              <w:rPr>
                <w:rFonts w:ascii="Times New Roman" w:eastAsia="Times New Roman" w:hAnsi="Times New Roman" w:cs="Times New Roman"/>
                <w:lang w:val="uk-UA" w:eastAsia="ru-RU"/>
              </w:rPr>
              <w:t xml:space="preserve">презентаціях з питань охорони культурної спадщини, </w:t>
            </w:r>
            <w:r w:rsidR="00F9686C" w:rsidRPr="0051522F">
              <w:rPr>
                <w:rFonts w:ascii="Times New Roman" w:eastAsia="Times New Roman" w:hAnsi="Times New Roman" w:cs="Times New Roman"/>
                <w:lang w:val="uk-UA" w:eastAsia="ru-RU"/>
              </w:rPr>
              <w:t xml:space="preserve"> </w:t>
            </w:r>
            <w:r w:rsidRPr="0051522F">
              <w:rPr>
                <w:rFonts w:ascii="Times New Roman" w:eastAsia="Times New Roman" w:hAnsi="Times New Roman" w:cs="Times New Roman"/>
                <w:lang w:val="uk-UA" w:eastAsia="ru-RU"/>
              </w:rPr>
              <w:t>р</w:t>
            </w:r>
            <w:r w:rsidR="00F9686C" w:rsidRPr="0051522F">
              <w:rPr>
                <w:rFonts w:ascii="Times New Roman" w:eastAsia="Times New Roman" w:hAnsi="Times New Roman" w:cs="Times New Roman"/>
                <w:lang w:val="uk-UA" w:eastAsia="ru-RU"/>
              </w:rPr>
              <w:t>озвитку туристичної інфраструкти</w:t>
            </w:r>
          </w:p>
        </w:tc>
        <w:tc>
          <w:tcPr>
            <w:tcW w:w="1417" w:type="dxa"/>
          </w:tcPr>
          <w:p w:rsidR="002C7255" w:rsidRPr="0051522F" w:rsidRDefault="002C7255"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постійно</w:t>
            </w:r>
          </w:p>
        </w:tc>
        <w:tc>
          <w:tcPr>
            <w:tcW w:w="851" w:type="dxa"/>
          </w:tcPr>
          <w:p w:rsidR="002C7255" w:rsidRPr="00D201D0" w:rsidRDefault="00D201D0" w:rsidP="00325779">
            <w:pPr>
              <w:spacing w:after="240" w:line="338"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,0</w:t>
            </w:r>
          </w:p>
        </w:tc>
        <w:tc>
          <w:tcPr>
            <w:tcW w:w="992" w:type="dxa"/>
          </w:tcPr>
          <w:p w:rsidR="002C7255" w:rsidRPr="00D201D0" w:rsidRDefault="00D201D0" w:rsidP="00325779">
            <w:pPr>
              <w:spacing w:after="240" w:line="338"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,0</w:t>
            </w:r>
          </w:p>
        </w:tc>
        <w:tc>
          <w:tcPr>
            <w:tcW w:w="992" w:type="dxa"/>
          </w:tcPr>
          <w:p w:rsidR="002C7255" w:rsidRPr="00325779" w:rsidRDefault="00D201D0" w:rsidP="00325779">
            <w:pPr>
              <w:spacing w:after="240" w:line="338"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1985" w:type="dxa"/>
          </w:tcPr>
          <w:p w:rsidR="007B3C5D" w:rsidRPr="0051522F" w:rsidRDefault="005155D6" w:rsidP="00CB1D1F">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Відділ культури і туризму Носівської міської ради</w:t>
            </w:r>
          </w:p>
          <w:p w:rsidR="002C7255" w:rsidRPr="0051522F" w:rsidRDefault="002C7255" w:rsidP="00F9686C">
            <w:pPr>
              <w:spacing w:after="240" w:line="338" w:lineRule="atLeast"/>
              <w:rPr>
                <w:rFonts w:ascii="Times New Roman" w:eastAsia="Times New Roman" w:hAnsi="Times New Roman" w:cs="Times New Roman"/>
                <w:lang w:val="uk-UA" w:eastAsia="ru-RU"/>
              </w:rPr>
            </w:pPr>
          </w:p>
        </w:tc>
      </w:tr>
      <w:tr w:rsidR="002C7255" w:rsidRPr="0051522F" w:rsidTr="00F9686C">
        <w:tc>
          <w:tcPr>
            <w:tcW w:w="568" w:type="dxa"/>
          </w:tcPr>
          <w:p w:rsidR="002C7255" w:rsidRPr="0051522F" w:rsidRDefault="002C7255"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13</w:t>
            </w:r>
            <w:r w:rsidR="00CB1D1F">
              <w:rPr>
                <w:rFonts w:ascii="Times New Roman" w:eastAsia="Times New Roman" w:hAnsi="Times New Roman" w:cs="Times New Roman"/>
                <w:sz w:val="24"/>
                <w:szCs w:val="24"/>
                <w:lang w:val="uk-UA" w:eastAsia="ru-RU"/>
              </w:rPr>
              <w:t>.</w:t>
            </w:r>
          </w:p>
        </w:tc>
        <w:tc>
          <w:tcPr>
            <w:tcW w:w="3544" w:type="dxa"/>
          </w:tcPr>
          <w:p w:rsidR="002C7255" w:rsidRPr="0051522F" w:rsidRDefault="002C7255"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 xml:space="preserve">Забезпечення видання рекламної </w:t>
            </w:r>
            <w:r w:rsidR="00F9686C" w:rsidRPr="0051522F">
              <w:rPr>
                <w:rFonts w:ascii="Times New Roman" w:eastAsia="Times New Roman" w:hAnsi="Times New Roman" w:cs="Times New Roman"/>
                <w:lang w:val="uk-UA" w:eastAsia="ru-RU"/>
              </w:rPr>
              <w:t xml:space="preserve">продукції </w:t>
            </w:r>
            <w:r w:rsidRPr="0051522F">
              <w:rPr>
                <w:rFonts w:ascii="Times New Roman" w:eastAsia="Times New Roman" w:hAnsi="Times New Roman" w:cs="Times New Roman"/>
                <w:lang w:val="uk-UA" w:eastAsia="ru-RU"/>
              </w:rPr>
              <w:t xml:space="preserve"> краєзнавчої поліграфічної та сувенірної продукції,</w:t>
            </w:r>
            <w:r w:rsidR="00F9686C" w:rsidRPr="0051522F">
              <w:rPr>
                <w:rFonts w:ascii="Times New Roman" w:eastAsia="Times New Roman" w:hAnsi="Times New Roman" w:cs="Times New Roman"/>
                <w:lang w:val="uk-UA" w:eastAsia="ru-RU"/>
              </w:rPr>
              <w:t xml:space="preserve"> </w:t>
            </w:r>
            <w:r w:rsidRPr="0051522F">
              <w:rPr>
                <w:rFonts w:ascii="Times New Roman" w:eastAsia="Times New Roman" w:hAnsi="Times New Roman" w:cs="Times New Roman"/>
                <w:lang w:val="uk-UA" w:eastAsia="ru-RU"/>
              </w:rPr>
              <w:t>фотоальбомів пам’яток культурної спадщини громади</w:t>
            </w:r>
          </w:p>
        </w:tc>
        <w:tc>
          <w:tcPr>
            <w:tcW w:w="1417" w:type="dxa"/>
          </w:tcPr>
          <w:p w:rsidR="002C7255" w:rsidRPr="0051522F" w:rsidRDefault="002C7255"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постійно</w:t>
            </w:r>
          </w:p>
        </w:tc>
        <w:tc>
          <w:tcPr>
            <w:tcW w:w="851" w:type="dxa"/>
          </w:tcPr>
          <w:p w:rsidR="002C7255" w:rsidRPr="00325779" w:rsidRDefault="002C7255"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4,0</w:t>
            </w:r>
          </w:p>
        </w:tc>
        <w:tc>
          <w:tcPr>
            <w:tcW w:w="992" w:type="dxa"/>
          </w:tcPr>
          <w:p w:rsidR="002C7255" w:rsidRPr="00325779" w:rsidRDefault="002C7255"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4,0</w:t>
            </w:r>
          </w:p>
        </w:tc>
        <w:tc>
          <w:tcPr>
            <w:tcW w:w="992" w:type="dxa"/>
          </w:tcPr>
          <w:p w:rsidR="002C7255" w:rsidRPr="00325779" w:rsidRDefault="002C7255"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4,0</w:t>
            </w:r>
          </w:p>
        </w:tc>
        <w:tc>
          <w:tcPr>
            <w:tcW w:w="1985" w:type="dxa"/>
          </w:tcPr>
          <w:p w:rsidR="007B3C5D" w:rsidRPr="0051522F" w:rsidRDefault="005155D6" w:rsidP="00CB1D1F">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Відділ культури і туризму Носівської міської ради</w:t>
            </w:r>
          </w:p>
          <w:p w:rsidR="002C7255" w:rsidRPr="0051522F" w:rsidRDefault="002C7255" w:rsidP="00F9686C">
            <w:pPr>
              <w:spacing w:after="240" w:line="338" w:lineRule="atLeast"/>
              <w:rPr>
                <w:rFonts w:ascii="Times New Roman" w:eastAsia="Times New Roman" w:hAnsi="Times New Roman" w:cs="Times New Roman"/>
                <w:lang w:val="uk-UA" w:eastAsia="ru-RU"/>
              </w:rPr>
            </w:pPr>
          </w:p>
        </w:tc>
      </w:tr>
      <w:tr w:rsidR="002C7255" w:rsidRPr="0051522F" w:rsidTr="00F9686C">
        <w:tc>
          <w:tcPr>
            <w:tcW w:w="568" w:type="dxa"/>
          </w:tcPr>
          <w:p w:rsidR="002C7255" w:rsidRPr="0051522F" w:rsidRDefault="00992466"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14</w:t>
            </w:r>
            <w:r w:rsidR="00CB1D1F">
              <w:rPr>
                <w:rFonts w:ascii="Times New Roman" w:eastAsia="Times New Roman" w:hAnsi="Times New Roman" w:cs="Times New Roman"/>
                <w:sz w:val="24"/>
                <w:szCs w:val="24"/>
                <w:lang w:val="uk-UA" w:eastAsia="ru-RU"/>
              </w:rPr>
              <w:t>.</w:t>
            </w:r>
          </w:p>
        </w:tc>
        <w:tc>
          <w:tcPr>
            <w:tcW w:w="3544" w:type="dxa"/>
          </w:tcPr>
          <w:p w:rsidR="002C7255" w:rsidRPr="0051522F" w:rsidRDefault="00992466"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Відродження музєю в м.Носівка</w:t>
            </w:r>
          </w:p>
        </w:tc>
        <w:tc>
          <w:tcPr>
            <w:tcW w:w="1417" w:type="dxa"/>
          </w:tcPr>
          <w:p w:rsidR="002C7255" w:rsidRPr="0051522F" w:rsidRDefault="00992466"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До 2020р.</w:t>
            </w:r>
          </w:p>
        </w:tc>
        <w:tc>
          <w:tcPr>
            <w:tcW w:w="851" w:type="dxa"/>
          </w:tcPr>
          <w:p w:rsidR="002C7255" w:rsidRPr="00325779" w:rsidRDefault="00992466"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2C7255" w:rsidRPr="00325779" w:rsidRDefault="00992466"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2C7255" w:rsidRPr="00325779" w:rsidRDefault="007168F1" w:rsidP="007168F1">
            <w:pPr>
              <w:spacing w:after="240" w:line="338"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287,2</w:t>
            </w:r>
          </w:p>
        </w:tc>
        <w:tc>
          <w:tcPr>
            <w:tcW w:w="1985" w:type="dxa"/>
          </w:tcPr>
          <w:p w:rsidR="002C7255" w:rsidRPr="0051522F" w:rsidRDefault="002C7255" w:rsidP="00F9686C">
            <w:pPr>
              <w:spacing w:after="240" w:line="338" w:lineRule="atLeast"/>
              <w:rPr>
                <w:rFonts w:ascii="Times New Roman" w:eastAsia="Times New Roman" w:hAnsi="Times New Roman" w:cs="Times New Roman"/>
                <w:lang w:val="uk-UA" w:eastAsia="ru-RU"/>
              </w:rPr>
            </w:pPr>
          </w:p>
        </w:tc>
      </w:tr>
      <w:tr w:rsidR="002C7255" w:rsidRPr="0051522F" w:rsidTr="00F9686C">
        <w:tc>
          <w:tcPr>
            <w:tcW w:w="568" w:type="dxa"/>
          </w:tcPr>
          <w:p w:rsidR="002C7255" w:rsidRPr="0051522F" w:rsidRDefault="00992466"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15</w:t>
            </w:r>
            <w:r w:rsidR="00CB1D1F">
              <w:rPr>
                <w:rFonts w:ascii="Times New Roman" w:eastAsia="Times New Roman" w:hAnsi="Times New Roman" w:cs="Times New Roman"/>
                <w:sz w:val="24"/>
                <w:szCs w:val="24"/>
                <w:lang w:val="uk-UA" w:eastAsia="ru-RU"/>
              </w:rPr>
              <w:t>.</w:t>
            </w:r>
          </w:p>
        </w:tc>
        <w:tc>
          <w:tcPr>
            <w:tcW w:w="3544" w:type="dxa"/>
          </w:tcPr>
          <w:p w:rsidR="002C7255" w:rsidRPr="0051522F" w:rsidRDefault="00F9686C"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Розмі</w:t>
            </w:r>
            <w:r w:rsidR="00992466" w:rsidRPr="0051522F">
              <w:rPr>
                <w:rFonts w:ascii="Times New Roman" w:eastAsia="Times New Roman" w:hAnsi="Times New Roman" w:cs="Times New Roman"/>
                <w:lang w:val="uk-UA" w:eastAsia="ru-RU"/>
              </w:rPr>
              <w:t>щення інформації про об’єкти культурної спадщини,</w:t>
            </w:r>
            <w:r w:rsidRPr="0051522F">
              <w:rPr>
                <w:rFonts w:ascii="Times New Roman" w:eastAsia="Times New Roman" w:hAnsi="Times New Roman" w:cs="Times New Roman"/>
                <w:lang w:val="uk-UA" w:eastAsia="ru-RU"/>
              </w:rPr>
              <w:t xml:space="preserve"> </w:t>
            </w:r>
            <w:r w:rsidR="00992466" w:rsidRPr="0051522F">
              <w:rPr>
                <w:rFonts w:ascii="Times New Roman" w:eastAsia="Times New Roman" w:hAnsi="Times New Roman" w:cs="Times New Roman"/>
                <w:lang w:val="uk-UA" w:eastAsia="ru-RU"/>
              </w:rPr>
              <w:t>розроблення інтерактивної карти міста на веб-сторінці Носівської міської ради</w:t>
            </w:r>
          </w:p>
        </w:tc>
        <w:tc>
          <w:tcPr>
            <w:tcW w:w="1417" w:type="dxa"/>
          </w:tcPr>
          <w:p w:rsidR="002C7255" w:rsidRPr="0051522F" w:rsidRDefault="00992466" w:rsidP="00325779">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постійно</w:t>
            </w:r>
          </w:p>
        </w:tc>
        <w:tc>
          <w:tcPr>
            <w:tcW w:w="851" w:type="dxa"/>
          </w:tcPr>
          <w:p w:rsidR="002C7255" w:rsidRPr="00325779" w:rsidRDefault="00992466"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2C7255" w:rsidRPr="00325779" w:rsidRDefault="00992466"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992" w:type="dxa"/>
          </w:tcPr>
          <w:p w:rsidR="002C7255" w:rsidRPr="00325779" w:rsidRDefault="00992466" w:rsidP="00325779">
            <w:pPr>
              <w:spacing w:after="240" w:line="338" w:lineRule="atLeast"/>
              <w:jc w:val="center"/>
              <w:rPr>
                <w:rFonts w:ascii="Times New Roman" w:eastAsia="Times New Roman" w:hAnsi="Times New Roman" w:cs="Times New Roman"/>
                <w:sz w:val="24"/>
                <w:szCs w:val="24"/>
                <w:lang w:val="uk-UA" w:eastAsia="ru-RU"/>
              </w:rPr>
            </w:pPr>
            <w:r w:rsidRPr="00325779">
              <w:rPr>
                <w:rFonts w:ascii="Times New Roman" w:eastAsia="Times New Roman" w:hAnsi="Times New Roman" w:cs="Times New Roman"/>
                <w:sz w:val="24"/>
                <w:szCs w:val="24"/>
                <w:lang w:val="uk-UA" w:eastAsia="ru-RU"/>
              </w:rPr>
              <w:t>-</w:t>
            </w:r>
          </w:p>
        </w:tc>
        <w:tc>
          <w:tcPr>
            <w:tcW w:w="1985" w:type="dxa"/>
          </w:tcPr>
          <w:p w:rsidR="007B3C5D" w:rsidRPr="0051522F" w:rsidRDefault="005155D6" w:rsidP="00CB1D1F">
            <w:pPr>
              <w:spacing w:after="240" w:line="338" w:lineRule="atLeast"/>
              <w:jc w:val="center"/>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Відділ культури і туризму Носівської міської ради</w:t>
            </w:r>
          </w:p>
          <w:p w:rsidR="002C7255" w:rsidRPr="0051522F" w:rsidRDefault="002C7255" w:rsidP="00F9686C">
            <w:pPr>
              <w:spacing w:after="240" w:line="338" w:lineRule="atLeast"/>
              <w:rPr>
                <w:rFonts w:ascii="Times New Roman" w:eastAsia="Times New Roman" w:hAnsi="Times New Roman" w:cs="Times New Roman"/>
                <w:lang w:val="uk-UA" w:eastAsia="ru-RU"/>
              </w:rPr>
            </w:pPr>
          </w:p>
        </w:tc>
      </w:tr>
      <w:tr w:rsidR="002C7255" w:rsidRPr="0051522F" w:rsidTr="00F9686C">
        <w:tc>
          <w:tcPr>
            <w:tcW w:w="568" w:type="dxa"/>
          </w:tcPr>
          <w:p w:rsidR="002C7255" w:rsidRPr="0051522F" w:rsidRDefault="00992466" w:rsidP="00F9686C">
            <w:pPr>
              <w:spacing w:after="240" w:line="338" w:lineRule="atLeast"/>
              <w:rPr>
                <w:rFonts w:ascii="Times New Roman" w:eastAsia="Times New Roman" w:hAnsi="Times New Roman" w:cs="Times New Roman"/>
                <w:sz w:val="24"/>
                <w:szCs w:val="24"/>
                <w:lang w:val="uk-UA" w:eastAsia="ru-RU"/>
              </w:rPr>
            </w:pPr>
            <w:r w:rsidRPr="0051522F">
              <w:rPr>
                <w:rFonts w:ascii="Times New Roman" w:eastAsia="Times New Roman" w:hAnsi="Times New Roman" w:cs="Times New Roman"/>
                <w:sz w:val="24"/>
                <w:szCs w:val="24"/>
                <w:lang w:val="uk-UA" w:eastAsia="ru-RU"/>
              </w:rPr>
              <w:t>16</w:t>
            </w:r>
            <w:r w:rsidR="00CB1D1F">
              <w:rPr>
                <w:rFonts w:ascii="Times New Roman" w:eastAsia="Times New Roman" w:hAnsi="Times New Roman" w:cs="Times New Roman"/>
                <w:sz w:val="24"/>
                <w:szCs w:val="24"/>
                <w:lang w:val="uk-UA" w:eastAsia="ru-RU"/>
              </w:rPr>
              <w:t>.</w:t>
            </w:r>
          </w:p>
        </w:tc>
        <w:tc>
          <w:tcPr>
            <w:tcW w:w="3544" w:type="dxa"/>
          </w:tcPr>
          <w:p w:rsidR="002C7255" w:rsidRPr="0051522F" w:rsidRDefault="00992466" w:rsidP="00F9686C">
            <w:pPr>
              <w:spacing w:after="240" w:line="338" w:lineRule="atLeast"/>
              <w:rPr>
                <w:rFonts w:ascii="Times New Roman" w:eastAsia="Times New Roman" w:hAnsi="Times New Roman" w:cs="Times New Roman"/>
                <w:lang w:val="uk-UA" w:eastAsia="ru-RU"/>
              </w:rPr>
            </w:pPr>
            <w:r w:rsidRPr="0051522F">
              <w:rPr>
                <w:rFonts w:ascii="Times New Roman" w:eastAsia="Times New Roman" w:hAnsi="Times New Roman" w:cs="Times New Roman"/>
                <w:lang w:val="uk-UA" w:eastAsia="ru-RU"/>
              </w:rPr>
              <w:t>Ремонт пам</w:t>
            </w:r>
            <w:r w:rsidRPr="0051522F">
              <w:rPr>
                <w:rFonts w:ascii="Times New Roman" w:eastAsia="Times New Roman" w:hAnsi="Times New Roman" w:cs="Times New Roman"/>
                <w:lang w:val="en-US" w:eastAsia="ru-RU"/>
              </w:rPr>
              <w:t>’</w:t>
            </w:r>
            <w:r w:rsidRPr="0051522F">
              <w:rPr>
                <w:rFonts w:ascii="Times New Roman" w:eastAsia="Times New Roman" w:hAnsi="Times New Roman" w:cs="Times New Roman"/>
                <w:lang w:val="uk-UA" w:eastAsia="ru-RU"/>
              </w:rPr>
              <w:t>яток</w:t>
            </w:r>
          </w:p>
        </w:tc>
        <w:tc>
          <w:tcPr>
            <w:tcW w:w="1417" w:type="dxa"/>
          </w:tcPr>
          <w:p w:rsidR="002C7255" w:rsidRPr="0051522F" w:rsidRDefault="002C7255" w:rsidP="00F9686C">
            <w:pPr>
              <w:spacing w:after="240" w:line="338" w:lineRule="atLeast"/>
              <w:rPr>
                <w:rFonts w:ascii="Times New Roman" w:eastAsia="Times New Roman" w:hAnsi="Times New Roman" w:cs="Times New Roman"/>
                <w:lang w:val="uk-UA" w:eastAsia="ru-RU"/>
              </w:rPr>
            </w:pPr>
          </w:p>
        </w:tc>
        <w:tc>
          <w:tcPr>
            <w:tcW w:w="851" w:type="dxa"/>
          </w:tcPr>
          <w:p w:rsidR="002C7255" w:rsidRPr="00325779" w:rsidRDefault="00D201D0" w:rsidP="00D201D0">
            <w:pPr>
              <w:spacing w:after="240" w:line="338"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83,2</w:t>
            </w:r>
          </w:p>
        </w:tc>
        <w:tc>
          <w:tcPr>
            <w:tcW w:w="992" w:type="dxa"/>
          </w:tcPr>
          <w:p w:rsidR="002C7255" w:rsidRPr="00325779" w:rsidRDefault="007168F1" w:rsidP="00325779">
            <w:pPr>
              <w:spacing w:after="240" w:line="338"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37,2</w:t>
            </w:r>
          </w:p>
        </w:tc>
        <w:tc>
          <w:tcPr>
            <w:tcW w:w="992" w:type="dxa"/>
          </w:tcPr>
          <w:p w:rsidR="002C7255" w:rsidRPr="00325779" w:rsidRDefault="007168F1" w:rsidP="00325779">
            <w:pPr>
              <w:spacing w:after="240" w:line="338"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40,00</w:t>
            </w:r>
          </w:p>
        </w:tc>
        <w:tc>
          <w:tcPr>
            <w:tcW w:w="1985" w:type="dxa"/>
          </w:tcPr>
          <w:p w:rsidR="002C7255" w:rsidRPr="007E6C09" w:rsidRDefault="00CB1D1F" w:rsidP="00CB1D1F">
            <w:pPr>
              <w:spacing w:after="240" w:line="338" w:lineRule="atLeast"/>
              <w:jc w:val="center"/>
              <w:rPr>
                <w:rFonts w:ascii="Times New Roman" w:eastAsia="Times New Roman" w:hAnsi="Times New Roman" w:cs="Times New Roman"/>
                <w:color w:val="FF0000"/>
                <w:lang w:val="uk-UA" w:eastAsia="ru-RU"/>
              </w:rPr>
            </w:pPr>
            <w:r w:rsidRPr="00CB1D1F">
              <w:rPr>
                <w:rFonts w:ascii="Times New Roman" w:eastAsia="Times New Roman" w:hAnsi="Times New Roman" w:cs="Times New Roman"/>
                <w:lang w:val="uk-UA" w:eastAsia="ru-RU"/>
              </w:rPr>
              <w:t>Відділ житлово-комунального господарства та благоустрою</w:t>
            </w:r>
            <w:r>
              <w:rPr>
                <w:rFonts w:ascii="Times New Roman" w:eastAsia="Times New Roman" w:hAnsi="Times New Roman" w:cs="Times New Roman"/>
                <w:lang w:val="uk-UA" w:eastAsia="ru-RU"/>
              </w:rPr>
              <w:t xml:space="preserve"> Носівської міської ради</w:t>
            </w:r>
          </w:p>
        </w:tc>
      </w:tr>
      <w:tr w:rsidR="00D201D0" w:rsidRPr="0051522F" w:rsidTr="00F9686C">
        <w:tc>
          <w:tcPr>
            <w:tcW w:w="568" w:type="dxa"/>
          </w:tcPr>
          <w:p w:rsidR="00D201D0" w:rsidRPr="0051522F" w:rsidRDefault="00D201D0" w:rsidP="00F9686C">
            <w:pPr>
              <w:spacing w:after="240" w:line="338" w:lineRule="atLeast"/>
              <w:rPr>
                <w:rFonts w:ascii="Times New Roman" w:eastAsia="Times New Roman" w:hAnsi="Times New Roman" w:cs="Times New Roman"/>
                <w:sz w:val="24"/>
                <w:szCs w:val="24"/>
                <w:lang w:val="uk-UA" w:eastAsia="ru-RU"/>
              </w:rPr>
            </w:pPr>
          </w:p>
        </w:tc>
        <w:tc>
          <w:tcPr>
            <w:tcW w:w="3544" w:type="dxa"/>
          </w:tcPr>
          <w:p w:rsidR="00D201D0" w:rsidRPr="007168F1" w:rsidRDefault="007168F1" w:rsidP="00F9686C">
            <w:pPr>
              <w:spacing w:after="240" w:line="338" w:lineRule="atLeast"/>
              <w:rPr>
                <w:rFonts w:ascii="Times New Roman" w:eastAsia="Times New Roman" w:hAnsi="Times New Roman" w:cs="Times New Roman"/>
                <w:b/>
                <w:lang w:val="uk-UA" w:eastAsia="ru-RU"/>
              </w:rPr>
            </w:pPr>
            <w:r w:rsidRPr="007168F1">
              <w:rPr>
                <w:rFonts w:ascii="Times New Roman" w:eastAsia="Times New Roman" w:hAnsi="Times New Roman" w:cs="Times New Roman"/>
                <w:b/>
                <w:lang w:val="uk-UA" w:eastAsia="ru-RU"/>
              </w:rPr>
              <w:t>Всього</w:t>
            </w:r>
            <w:r>
              <w:rPr>
                <w:rFonts w:ascii="Times New Roman" w:eastAsia="Times New Roman" w:hAnsi="Times New Roman" w:cs="Times New Roman"/>
                <w:b/>
                <w:lang w:val="uk-UA" w:eastAsia="ru-RU"/>
              </w:rPr>
              <w:t>, тис. грн.</w:t>
            </w:r>
          </w:p>
        </w:tc>
        <w:tc>
          <w:tcPr>
            <w:tcW w:w="1417" w:type="dxa"/>
          </w:tcPr>
          <w:p w:rsidR="00D201D0" w:rsidRPr="0051522F" w:rsidRDefault="00D201D0" w:rsidP="00F9686C">
            <w:pPr>
              <w:spacing w:after="240" w:line="338" w:lineRule="atLeast"/>
              <w:rPr>
                <w:rFonts w:ascii="Times New Roman" w:eastAsia="Times New Roman" w:hAnsi="Times New Roman" w:cs="Times New Roman"/>
                <w:lang w:val="uk-UA" w:eastAsia="ru-RU"/>
              </w:rPr>
            </w:pPr>
          </w:p>
        </w:tc>
        <w:tc>
          <w:tcPr>
            <w:tcW w:w="851" w:type="dxa"/>
          </w:tcPr>
          <w:p w:rsidR="00D201D0" w:rsidRPr="007168F1" w:rsidRDefault="00D201D0" w:rsidP="00D201D0">
            <w:pPr>
              <w:spacing w:after="240" w:line="338" w:lineRule="atLeast"/>
              <w:jc w:val="center"/>
              <w:rPr>
                <w:rFonts w:ascii="Times New Roman" w:eastAsia="Times New Roman" w:hAnsi="Times New Roman" w:cs="Times New Roman"/>
                <w:b/>
                <w:sz w:val="24"/>
                <w:szCs w:val="24"/>
                <w:lang w:val="uk-UA" w:eastAsia="ru-RU"/>
              </w:rPr>
            </w:pPr>
            <w:r w:rsidRPr="007168F1">
              <w:rPr>
                <w:rFonts w:ascii="Times New Roman" w:eastAsia="Times New Roman" w:hAnsi="Times New Roman" w:cs="Times New Roman"/>
                <w:b/>
                <w:sz w:val="24"/>
                <w:szCs w:val="24"/>
                <w:lang w:val="uk-UA" w:eastAsia="ru-RU"/>
              </w:rPr>
              <w:t>150,0</w:t>
            </w:r>
          </w:p>
        </w:tc>
        <w:tc>
          <w:tcPr>
            <w:tcW w:w="992" w:type="dxa"/>
          </w:tcPr>
          <w:p w:rsidR="00D201D0" w:rsidRPr="007168F1" w:rsidRDefault="007168F1" w:rsidP="00325779">
            <w:pPr>
              <w:spacing w:after="240" w:line="338" w:lineRule="atLeast"/>
              <w:jc w:val="center"/>
              <w:rPr>
                <w:rFonts w:ascii="Times New Roman" w:eastAsia="Times New Roman" w:hAnsi="Times New Roman" w:cs="Times New Roman"/>
                <w:b/>
                <w:sz w:val="24"/>
                <w:szCs w:val="24"/>
                <w:lang w:val="uk-UA" w:eastAsia="ru-RU"/>
              </w:rPr>
            </w:pPr>
            <w:r w:rsidRPr="007168F1">
              <w:rPr>
                <w:rFonts w:ascii="Times New Roman" w:eastAsia="Times New Roman" w:hAnsi="Times New Roman" w:cs="Times New Roman"/>
                <w:b/>
                <w:sz w:val="24"/>
                <w:szCs w:val="24"/>
                <w:lang w:val="uk-UA" w:eastAsia="ru-RU"/>
              </w:rPr>
              <w:t>50,0</w:t>
            </w:r>
          </w:p>
        </w:tc>
        <w:tc>
          <w:tcPr>
            <w:tcW w:w="992" w:type="dxa"/>
          </w:tcPr>
          <w:p w:rsidR="00D201D0" w:rsidRPr="007168F1" w:rsidRDefault="007168F1" w:rsidP="00325779">
            <w:pPr>
              <w:spacing w:after="240" w:line="338" w:lineRule="atLeast"/>
              <w:jc w:val="center"/>
              <w:rPr>
                <w:rFonts w:ascii="Times New Roman" w:eastAsia="Times New Roman" w:hAnsi="Times New Roman" w:cs="Times New Roman"/>
                <w:b/>
                <w:sz w:val="24"/>
                <w:szCs w:val="24"/>
                <w:lang w:val="uk-UA" w:eastAsia="ru-RU"/>
              </w:rPr>
            </w:pPr>
            <w:r w:rsidRPr="007168F1">
              <w:rPr>
                <w:rFonts w:ascii="Times New Roman" w:eastAsia="Times New Roman" w:hAnsi="Times New Roman" w:cs="Times New Roman"/>
                <w:b/>
                <w:sz w:val="24"/>
                <w:szCs w:val="24"/>
                <w:lang w:val="uk-UA" w:eastAsia="ru-RU"/>
              </w:rPr>
              <w:t>340,0</w:t>
            </w:r>
          </w:p>
        </w:tc>
        <w:tc>
          <w:tcPr>
            <w:tcW w:w="1985" w:type="dxa"/>
          </w:tcPr>
          <w:p w:rsidR="00D201D0" w:rsidRPr="0051522F" w:rsidRDefault="00D201D0" w:rsidP="00F9686C">
            <w:pPr>
              <w:spacing w:after="240" w:line="338" w:lineRule="atLeast"/>
              <w:rPr>
                <w:rFonts w:ascii="Times New Roman" w:eastAsia="Times New Roman" w:hAnsi="Times New Roman" w:cs="Times New Roman"/>
                <w:lang w:val="uk-UA" w:eastAsia="ru-RU"/>
              </w:rPr>
            </w:pPr>
          </w:p>
        </w:tc>
      </w:tr>
    </w:tbl>
    <w:p w:rsidR="00F9686C" w:rsidRDefault="00F9686C" w:rsidP="007A0DDD">
      <w:pPr>
        <w:shd w:val="clear" w:color="auto" w:fill="FFFFFF"/>
        <w:spacing w:before="240" w:after="240" w:line="338" w:lineRule="atLeast"/>
        <w:jc w:val="both"/>
        <w:rPr>
          <w:rFonts w:ascii="Times New Roman" w:eastAsia="Times New Roman" w:hAnsi="Times New Roman" w:cs="Times New Roman"/>
          <w:color w:val="333333"/>
          <w:sz w:val="28"/>
          <w:szCs w:val="28"/>
          <w:lang w:val="uk-UA" w:eastAsia="ru-RU"/>
        </w:rPr>
      </w:pPr>
    </w:p>
    <w:p w:rsidR="0051522F" w:rsidRPr="00325779" w:rsidRDefault="0051522F" w:rsidP="00325779">
      <w:pPr>
        <w:pStyle w:val="a3"/>
        <w:numPr>
          <w:ilvl w:val="0"/>
          <w:numId w:val="5"/>
        </w:numPr>
        <w:shd w:val="clear" w:color="auto" w:fill="FFFFFF"/>
        <w:spacing w:before="240" w:after="240"/>
        <w:jc w:val="center"/>
        <w:rPr>
          <w:rFonts w:ascii="Arial" w:eastAsia="Times New Roman" w:hAnsi="Arial" w:cs="Arial"/>
          <w:b/>
          <w:sz w:val="23"/>
          <w:szCs w:val="23"/>
          <w:lang w:eastAsia="ru-RU"/>
        </w:rPr>
      </w:pPr>
      <w:r w:rsidRPr="00325779">
        <w:rPr>
          <w:rFonts w:ascii="Times New Roman" w:eastAsia="Times New Roman" w:hAnsi="Times New Roman" w:cs="Times New Roman"/>
          <w:b/>
          <w:sz w:val="28"/>
          <w:szCs w:val="28"/>
          <w:lang w:val="uk-UA" w:eastAsia="ru-RU"/>
        </w:rPr>
        <w:t>Очікувані результати від реалізації Програми</w:t>
      </w:r>
    </w:p>
    <w:p w:rsidR="00325779" w:rsidRDefault="0051522F" w:rsidP="00325779">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val="uk-UA" w:eastAsia="ru-RU"/>
        </w:rPr>
        <w:t xml:space="preserve">Виконання програми має дати поштовх позитивним зрушенням у сфері збереження об’єктів культурної спадщини, усвідомлення жителями громади  необхідності збереження </w:t>
      </w:r>
      <w:r w:rsidR="00325779" w:rsidRPr="00325779">
        <w:rPr>
          <w:rFonts w:ascii="Times New Roman" w:eastAsia="Times New Roman" w:hAnsi="Times New Roman" w:cs="Times New Roman"/>
          <w:sz w:val="28"/>
          <w:szCs w:val="28"/>
          <w:lang w:val="uk-UA" w:eastAsia="ru-RU"/>
        </w:rPr>
        <w:t>пам’яток</w:t>
      </w:r>
      <w:r w:rsidRPr="00325779">
        <w:rPr>
          <w:rFonts w:ascii="Times New Roman" w:eastAsia="Times New Roman" w:hAnsi="Times New Roman" w:cs="Times New Roman"/>
          <w:sz w:val="28"/>
          <w:szCs w:val="28"/>
          <w:lang w:val="uk-UA" w:eastAsia="ru-RU"/>
        </w:rPr>
        <w:t xml:space="preserve"> для </w:t>
      </w:r>
      <w:r w:rsidR="00325779" w:rsidRPr="00325779">
        <w:rPr>
          <w:rFonts w:ascii="Times New Roman" w:eastAsia="Times New Roman" w:hAnsi="Times New Roman" w:cs="Times New Roman"/>
          <w:sz w:val="28"/>
          <w:szCs w:val="28"/>
          <w:lang w:val="uk-UA" w:eastAsia="ru-RU"/>
        </w:rPr>
        <w:t>нинішнього</w:t>
      </w:r>
      <w:r w:rsidRPr="00325779">
        <w:rPr>
          <w:rFonts w:ascii="Times New Roman" w:eastAsia="Times New Roman" w:hAnsi="Times New Roman" w:cs="Times New Roman"/>
          <w:sz w:val="28"/>
          <w:szCs w:val="28"/>
          <w:lang w:val="uk-UA" w:eastAsia="ru-RU"/>
        </w:rPr>
        <w:t xml:space="preserve"> і </w:t>
      </w:r>
      <w:r w:rsidR="00325779" w:rsidRPr="00325779">
        <w:rPr>
          <w:rFonts w:ascii="Times New Roman" w:eastAsia="Times New Roman" w:hAnsi="Times New Roman" w:cs="Times New Roman"/>
          <w:sz w:val="28"/>
          <w:szCs w:val="28"/>
          <w:lang w:val="uk-UA" w:eastAsia="ru-RU"/>
        </w:rPr>
        <w:t>майбутнього</w:t>
      </w:r>
      <w:r w:rsidRPr="00325779">
        <w:rPr>
          <w:rFonts w:ascii="Times New Roman" w:eastAsia="Times New Roman" w:hAnsi="Times New Roman" w:cs="Times New Roman"/>
          <w:sz w:val="28"/>
          <w:szCs w:val="28"/>
          <w:lang w:val="uk-UA" w:eastAsia="ru-RU"/>
        </w:rPr>
        <w:t xml:space="preserve"> поколінь  як важливого чинника патріотичного виховання громадян, розвитку національної свідомості </w:t>
      </w:r>
      <w:r w:rsidR="00325779">
        <w:rPr>
          <w:rFonts w:ascii="Times New Roman" w:eastAsia="Times New Roman" w:hAnsi="Times New Roman" w:cs="Times New Roman"/>
          <w:sz w:val="28"/>
          <w:szCs w:val="28"/>
          <w:lang w:val="uk-UA" w:eastAsia="ru-RU"/>
        </w:rPr>
        <w:t>громадян</w:t>
      </w:r>
      <w:r w:rsidRPr="00325779">
        <w:rPr>
          <w:rFonts w:ascii="Times New Roman" w:eastAsia="Times New Roman" w:hAnsi="Times New Roman" w:cs="Times New Roman"/>
          <w:sz w:val="28"/>
          <w:szCs w:val="28"/>
          <w:lang w:val="uk-UA" w:eastAsia="ru-RU"/>
        </w:rPr>
        <w:t>.</w:t>
      </w:r>
    </w:p>
    <w:p w:rsidR="0051522F" w:rsidRPr="00325779" w:rsidRDefault="0051522F" w:rsidP="00325779">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val="uk-UA" w:eastAsia="ru-RU"/>
        </w:rPr>
        <w:t>Виконання Програми сприятиме :</w:t>
      </w:r>
    </w:p>
    <w:p w:rsidR="0051522F" w:rsidRPr="00325779" w:rsidRDefault="004210D4" w:rsidP="00325779">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покращенню стану фінансування заходів</w:t>
      </w:r>
      <w:r w:rsidR="0051522F" w:rsidRPr="00325779">
        <w:rPr>
          <w:rFonts w:ascii="Times New Roman" w:eastAsia="Times New Roman" w:hAnsi="Times New Roman" w:cs="Times New Roman"/>
          <w:sz w:val="28"/>
          <w:szCs w:val="28"/>
          <w:lang w:val="uk-UA" w:eastAsia="ru-RU"/>
        </w:rPr>
        <w:t xml:space="preserve"> із збе</w:t>
      </w:r>
      <w:r w:rsidR="00325779">
        <w:rPr>
          <w:rFonts w:ascii="Times New Roman" w:eastAsia="Times New Roman" w:hAnsi="Times New Roman" w:cs="Times New Roman"/>
          <w:sz w:val="28"/>
          <w:szCs w:val="28"/>
          <w:lang w:val="uk-UA" w:eastAsia="ru-RU"/>
        </w:rPr>
        <w:t>реження та використання пам’яток;</w:t>
      </w:r>
      <w:r w:rsidR="0051522F" w:rsidRPr="00325779">
        <w:rPr>
          <w:rFonts w:ascii="Times New Roman" w:eastAsia="Times New Roman" w:hAnsi="Times New Roman" w:cs="Times New Roman"/>
          <w:sz w:val="28"/>
          <w:szCs w:val="28"/>
          <w:lang w:val="uk-UA" w:eastAsia="ru-RU"/>
        </w:rPr>
        <w:t xml:space="preserve"> </w:t>
      </w:r>
    </w:p>
    <w:p w:rsidR="0051522F" w:rsidRPr="00325779" w:rsidRDefault="0051522F" w:rsidP="00325779">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val="uk-UA" w:eastAsia="ru-RU"/>
        </w:rPr>
        <w:t xml:space="preserve">залученню інвестицій на </w:t>
      </w:r>
      <w:r w:rsidR="00621D19" w:rsidRPr="00325779">
        <w:rPr>
          <w:rFonts w:ascii="Times New Roman" w:eastAsia="Times New Roman" w:hAnsi="Times New Roman" w:cs="Times New Roman"/>
          <w:sz w:val="28"/>
          <w:szCs w:val="28"/>
          <w:lang w:val="uk-UA" w:eastAsia="ru-RU"/>
        </w:rPr>
        <w:t>пам’яткоохоронні</w:t>
      </w:r>
      <w:r w:rsidRPr="00325779">
        <w:rPr>
          <w:rFonts w:ascii="Times New Roman" w:eastAsia="Times New Roman" w:hAnsi="Times New Roman" w:cs="Times New Roman"/>
          <w:sz w:val="28"/>
          <w:szCs w:val="28"/>
          <w:lang w:val="uk-UA" w:eastAsia="ru-RU"/>
        </w:rPr>
        <w:t xml:space="preserve"> заходи, спр</w:t>
      </w:r>
      <w:r w:rsidR="00325779">
        <w:rPr>
          <w:rFonts w:ascii="Times New Roman" w:eastAsia="Times New Roman" w:hAnsi="Times New Roman" w:cs="Times New Roman"/>
          <w:sz w:val="28"/>
          <w:szCs w:val="28"/>
          <w:lang w:val="uk-UA" w:eastAsia="ru-RU"/>
        </w:rPr>
        <w:t>ямовані на збереження пам’яток;</w:t>
      </w:r>
    </w:p>
    <w:p w:rsidR="0051522F" w:rsidRPr="00325779" w:rsidRDefault="0051522F" w:rsidP="00325779">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val="uk-UA" w:eastAsia="ru-RU"/>
        </w:rPr>
        <w:t>розвитку туристичної галузі та інфраструктури в цілому.</w:t>
      </w:r>
    </w:p>
    <w:p w:rsidR="0051522F" w:rsidRPr="00325779" w:rsidRDefault="0051522F" w:rsidP="00325779">
      <w:pPr>
        <w:shd w:val="clear" w:color="auto" w:fill="FFFFFF"/>
        <w:spacing w:after="0"/>
        <w:ind w:firstLine="709"/>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val="uk-UA" w:eastAsia="ru-RU"/>
        </w:rPr>
        <w:t>Реалізація Програми дозволить вирішити такі завдання:</w:t>
      </w:r>
    </w:p>
    <w:p w:rsidR="0051522F" w:rsidRPr="00325779" w:rsidRDefault="0051522F" w:rsidP="00325779">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val="uk-UA" w:eastAsia="ru-RU"/>
        </w:rPr>
        <w:t>продовження моніторингу  стану об</w:t>
      </w:r>
      <w:r w:rsidRPr="00325779">
        <w:rPr>
          <w:rFonts w:ascii="Times New Roman" w:eastAsia="Times New Roman" w:hAnsi="Times New Roman" w:cs="Times New Roman"/>
          <w:sz w:val="28"/>
          <w:szCs w:val="28"/>
          <w:lang w:eastAsia="ru-RU"/>
        </w:rPr>
        <w:t>’</w:t>
      </w:r>
      <w:r w:rsidR="004210D4">
        <w:rPr>
          <w:rFonts w:ascii="Times New Roman" w:eastAsia="Times New Roman" w:hAnsi="Times New Roman" w:cs="Times New Roman"/>
          <w:sz w:val="28"/>
          <w:szCs w:val="28"/>
          <w:lang w:val="uk-UA" w:eastAsia="ru-RU"/>
        </w:rPr>
        <w:t>єктів культурної спадщини</w:t>
      </w:r>
      <w:r w:rsidRPr="00325779">
        <w:rPr>
          <w:rFonts w:ascii="Times New Roman" w:eastAsia="Times New Roman" w:hAnsi="Times New Roman" w:cs="Times New Roman"/>
          <w:sz w:val="28"/>
          <w:szCs w:val="28"/>
          <w:lang w:val="uk-UA" w:eastAsia="ru-RU"/>
        </w:rPr>
        <w:t>;</w:t>
      </w:r>
    </w:p>
    <w:p w:rsidR="0051522F" w:rsidRPr="00325779" w:rsidRDefault="0051522F" w:rsidP="00325779">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val="uk-UA" w:eastAsia="ru-RU"/>
        </w:rPr>
        <w:t>проведення першочергових заходів з виз</w:t>
      </w:r>
      <w:r w:rsidR="00CB1D1F">
        <w:rPr>
          <w:rFonts w:ascii="Times New Roman" w:eastAsia="Times New Roman" w:hAnsi="Times New Roman" w:cs="Times New Roman"/>
          <w:sz w:val="28"/>
          <w:szCs w:val="28"/>
          <w:lang w:val="uk-UA" w:eastAsia="ru-RU"/>
        </w:rPr>
        <w:t xml:space="preserve">начення вартості </w:t>
      </w:r>
      <w:r w:rsidRPr="00325779">
        <w:rPr>
          <w:rFonts w:ascii="Times New Roman" w:eastAsia="Times New Roman" w:hAnsi="Times New Roman" w:cs="Times New Roman"/>
          <w:sz w:val="28"/>
          <w:szCs w:val="28"/>
          <w:lang w:val="uk-UA" w:eastAsia="ru-RU"/>
        </w:rPr>
        <w:t>об</w:t>
      </w:r>
      <w:r w:rsidRPr="00325779">
        <w:rPr>
          <w:rFonts w:ascii="Times New Roman" w:eastAsia="Times New Roman" w:hAnsi="Times New Roman" w:cs="Times New Roman"/>
          <w:sz w:val="28"/>
          <w:szCs w:val="28"/>
          <w:lang w:eastAsia="ru-RU"/>
        </w:rPr>
        <w:t>’</w:t>
      </w:r>
      <w:r w:rsidRPr="00325779">
        <w:rPr>
          <w:rFonts w:ascii="Times New Roman" w:eastAsia="Times New Roman" w:hAnsi="Times New Roman" w:cs="Times New Roman"/>
          <w:sz w:val="28"/>
          <w:szCs w:val="28"/>
          <w:lang w:val="uk-UA" w:eastAsia="ru-RU"/>
        </w:rPr>
        <w:t>єктів культурної  спадщини та встановлення балансоутримувача;</w:t>
      </w:r>
    </w:p>
    <w:p w:rsidR="0051522F" w:rsidRPr="00325779" w:rsidRDefault="0051522F" w:rsidP="00325779">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val="uk-UA" w:eastAsia="ru-RU"/>
        </w:rPr>
        <w:t>проведення заходів з реалізації програми паспортизації об’єктів культурної спадщини, укладання с</w:t>
      </w:r>
      <w:r w:rsidR="00325779">
        <w:rPr>
          <w:rFonts w:ascii="Times New Roman" w:eastAsia="Times New Roman" w:hAnsi="Times New Roman" w:cs="Times New Roman"/>
          <w:sz w:val="28"/>
          <w:szCs w:val="28"/>
          <w:lang w:val="uk-UA" w:eastAsia="ru-RU"/>
        </w:rPr>
        <w:t>учасної облікової  документації;</w:t>
      </w:r>
    </w:p>
    <w:p w:rsidR="0051522F" w:rsidRPr="00325779" w:rsidRDefault="0051522F" w:rsidP="00325779">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val="uk-UA" w:eastAsia="ru-RU"/>
        </w:rPr>
        <w:t>створення комплексної  системи охорони культурної спадщини;</w:t>
      </w:r>
    </w:p>
    <w:p w:rsidR="0051522F" w:rsidRDefault="0051522F" w:rsidP="00325779">
      <w:pPr>
        <w:pStyle w:val="a3"/>
        <w:numPr>
          <w:ilvl w:val="0"/>
          <w:numId w:val="1"/>
        </w:numPr>
        <w:shd w:val="clear" w:color="auto" w:fill="FFFFFF"/>
        <w:spacing w:after="0"/>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val="uk-UA" w:eastAsia="ru-RU"/>
        </w:rPr>
        <w:t>створення туристичної  інфраструктури гро</w:t>
      </w:r>
      <w:r w:rsidR="004210D4">
        <w:rPr>
          <w:rFonts w:ascii="Times New Roman" w:eastAsia="Times New Roman" w:hAnsi="Times New Roman" w:cs="Times New Roman"/>
          <w:sz w:val="28"/>
          <w:szCs w:val="28"/>
          <w:lang w:val="uk-UA" w:eastAsia="ru-RU"/>
        </w:rPr>
        <w:t>мади.</w:t>
      </w:r>
    </w:p>
    <w:p w:rsidR="004210D4" w:rsidRPr="00C1662F" w:rsidRDefault="004210D4" w:rsidP="00C1662F">
      <w:pPr>
        <w:shd w:val="clear" w:color="auto" w:fill="FFFFFF"/>
        <w:spacing w:after="0"/>
        <w:jc w:val="both"/>
        <w:rPr>
          <w:rFonts w:ascii="Times New Roman" w:eastAsia="Times New Roman" w:hAnsi="Times New Roman" w:cs="Times New Roman"/>
          <w:sz w:val="28"/>
          <w:szCs w:val="28"/>
          <w:lang w:val="uk-UA" w:eastAsia="ru-RU"/>
        </w:rPr>
      </w:pPr>
    </w:p>
    <w:p w:rsidR="00305432" w:rsidRPr="00325779" w:rsidRDefault="00325779" w:rsidP="00F9686C">
      <w:pPr>
        <w:shd w:val="clear" w:color="auto" w:fill="FFFFFF"/>
        <w:spacing w:before="240" w:after="240" w:line="338" w:lineRule="atLeast"/>
        <w:jc w:val="center"/>
        <w:rPr>
          <w:rFonts w:ascii="Arial" w:eastAsia="Times New Roman" w:hAnsi="Arial" w:cs="Arial"/>
          <w:sz w:val="23"/>
          <w:szCs w:val="23"/>
          <w:lang w:eastAsia="ru-RU"/>
        </w:rPr>
      </w:pPr>
      <w:r w:rsidRPr="00325779">
        <w:rPr>
          <w:rFonts w:ascii="Times New Roman" w:eastAsia="Times New Roman" w:hAnsi="Times New Roman" w:cs="Times New Roman"/>
          <w:b/>
          <w:bCs/>
          <w:sz w:val="28"/>
          <w:szCs w:val="28"/>
          <w:lang w:val="uk-UA" w:eastAsia="ru-RU"/>
        </w:rPr>
        <w:t>6</w:t>
      </w:r>
      <w:r w:rsidR="00305432" w:rsidRPr="00325779">
        <w:rPr>
          <w:rFonts w:ascii="Times New Roman" w:eastAsia="Times New Roman" w:hAnsi="Times New Roman" w:cs="Times New Roman"/>
          <w:b/>
          <w:bCs/>
          <w:sz w:val="28"/>
          <w:szCs w:val="28"/>
          <w:lang w:eastAsia="ru-RU"/>
        </w:rPr>
        <w:t>. Координація та контроль за ходом виконання Програми</w:t>
      </w:r>
    </w:p>
    <w:p w:rsidR="004210D4" w:rsidRDefault="00305432" w:rsidP="00325779">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eastAsia="ru-RU"/>
        </w:rPr>
        <w:t>Координацію та контроль за ходом виконання</w:t>
      </w:r>
      <w:r w:rsidR="00F9686C" w:rsidRPr="00325779">
        <w:rPr>
          <w:rFonts w:ascii="Times New Roman" w:eastAsia="Times New Roman" w:hAnsi="Times New Roman" w:cs="Times New Roman"/>
          <w:sz w:val="28"/>
          <w:szCs w:val="28"/>
          <w:lang w:val="uk-UA" w:eastAsia="ru-RU"/>
        </w:rPr>
        <w:t xml:space="preserve"> </w:t>
      </w:r>
      <w:r w:rsidRPr="00325779">
        <w:rPr>
          <w:rFonts w:ascii="Times New Roman" w:eastAsia="Times New Roman" w:hAnsi="Times New Roman" w:cs="Times New Roman"/>
          <w:sz w:val="28"/>
          <w:szCs w:val="28"/>
          <w:lang w:eastAsia="ru-RU"/>
        </w:rPr>
        <w:t xml:space="preserve"> Програми здійснює </w:t>
      </w:r>
      <w:r w:rsidR="00F9686C" w:rsidRPr="00325779">
        <w:rPr>
          <w:rFonts w:ascii="Times New Roman" w:eastAsia="Times New Roman" w:hAnsi="Times New Roman" w:cs="Times New Roman"/>
          <w:sz w:val="28"/>
          <w:szCs w:val="28"/>
          <w:lang w:val="uk-UA" w:eastAsia="ru-RU"/>
        </w:rPr>
        <w:t xml:space="preserve"> </w:t>
      </w:r>
      <w:r w:rsidRPr="00325779">
        <w:rPr>
          <w:rFonts w:ascii="Times New Roman" w:eastAsia="Times New Roman" w:hAnsi="Times New Roman" w:cs="Times New Roman"/>
          <w:sz w:val="28"/>
          <w:szCs w:val="28"/>
          <w:lang w:eastAsia="ru-RU"/>
        </w:rPr>
        <w:t>відділ культури</w:t>
      </w:r>
      <w:r w:rsidR="007A0DDD" w:rsidRPr="00325779">
        <w:rPr>
          <w:rFonts w:ascii="Times New Roman" w:eastAsia="Times New Roman" w:hAnsi="Times New Roman" w:cs="Times New Roman"/>
          <w:sz w:val="28"/>
          <w:szCs w:val="28"/>
          <w:lang w:val="uk-UA" w:eastAsia="ru-RU"/>
        </w:rPr>
        <w:t xml:space="preserve"> </w:t>
      </w:r>
      <w:r w:rsidRPr="00325779">
        <w:rPr>
          <w:rFonts w:ascii="Times New Roman" w:eastAsia="Times New Roman" w:hAnsi="Times New Roman" w:cs="Times New Roman"/>
          <w:sz w:val="28"/>
          <w:szCs w:val="28"/>
          <w:lang w:eastAsia="ru-RU"/>
        </w:rPr>
        <w:t>і туризму</w:t>
      </w:r>
      <w:r w:rsidR="007A0DDD" w:rsidRPr="00325779">
        <w:rPr>
          <w:rFonts w:ascii="Times New Roman" w:eastAsia="Times New Roman" w:hAnsi="Times New Roman" w:cs="Times New Roman"/>
          <w:sz w:val="28"/>
          <w:szCs w:val="28"/>
          <w:lang w:val="uk-UA" w:eastAsia="ru-RU"/>
        </w:rPr>
        <w:t xml:space="preserve"> Носівської міської ради</w:t>
      </w:r>
      <w:r w:rsidRPr="00325779">
        <w:rPr>
          <w:rFonts w:ascii="Times New Roman" w:eastAsia="Times New Roman" w:hAnsi="Times New Roman" w:cs="Times New Roman"/>
          <w:sz w:val="28"/>
          <w:szCs w:val="28"/>
          <w:lang w:eastAsia="ru-RU"/>
        </w:rPr>
        <w:t>.</w:t>
      </w:r>
    </w:p>
    <w:p w:rsidR="00325779" w:rsidRDefault="00305432" w:rsidP="00325779">
      <w:pPr>
        <w:shd w:val="clear" w:color="auto" w:fill="FFFFFF"/>
        <w:spacing w:after="0"/>
        <w:ind w:firstLine="709"/>
        <w:contextualSpacing/>
        <w:jc w:val="both"/>
        <w:rPr>
          <w:rFonts w:ascii="Arial" w:eastAsia="Times New Roman" w:hAnsi="Arial" w:cs="Arial"/>
          <w:sz w:val="23"/>
          <w:szCs w:val="23"/>
          <w:lang w:val="uk-UA" w:eastAsia="ru-RU"/>
        </w:rPr>
      </w:pPr>
      <w:r w:rsidRPr="00325779">
        <w:rPr>
          <w:rFonts w:ascii="Times New Roman" w:eastAsia="Times New Roman" w:hAnsi="Times New Roman" w:cs="Times New Roman"/>
          <w:sz w:val="28"/>
          <w:szCs w:val="28"/>
          <w:lang w:eastAsia="ru-RU"/>
        </w:rPr>
        <w:t>У разі необхідності, зміни та доповнення до Програми вносяться за поданням відділу культури</w:t>
      </w:r>
      <w:r w:rsidR="007A0DDD" w:rsidRPr="00325779">
        <w:rPr>
          <w:rFonts w:ascii="Times New Roman" w:eastAsia="Times New Roman" w:hAnsi="Times New Roman" w:cs="Times New Roman"/>
          <w:sz w:val="28"/>
          <w:szCs w:val="28"/>
          <w:lang w:val="uk-UA" w:eastAsia="ru-RU"/>
        </w:rPr>
        <w:t xml:space="preserve"> </w:t>
      </w:r>
      <w:r w:rsidRPr="00325779">
        <w:rPr>
          <w:rFonts w:ascii="Times New Roman" w:eastAsia="Times New Roman" w:hAnsi="Times New Roman" w:cs="Times New Roman"/>
          <w:sz w:val="28"/>
          <w:szCs w:val="28"/>
          <w:lang w:eastAsia="ru-RU"/>
        </w:rPr>
        <w:t xml:space="preserve"> і туризму </w:t>
      </w:r>
      <w:r w:rsidR="007A0DDD" w:rsidRPr="00325779">
        <w:rPr>
          <w:rFonts w:ascii="Times New Roman" w:eastAsia="Times New Roman" w:hAnsi="Times New Roman" w:cs="Times New Roman"/>
          <w:sz w:val="28"/>
          <w:szCs w:val="28"/>
          <w:lang w:val="uk-UA" w:eastAsia="ru-RU"/>
        </w:rPr>
        <w:t>Носівської міської ради</w:t>
      </w:r>
      <w:r w:rsidRPr="00325779">
        <w:rPr>
          <w:rFonts w:ascii="Times New Roman" w:eastAsia="Times New Roman" w:hAnsi="Times New Roman" w:cs="Times New Roman"/>
          <w:sz w:val="28"/>
          <w:szCs w:val="28"/>
          <w:lang w:eastAsia="ru-RU"/>
        </w:rPr>
        <w:t>.</w:t>
      </w:r>
    </w:p>
    <w:p w:rsidR="00D15B64" w:rsidRDefault="00305432" w:rsidP="00325779">
      <w:pPr>
        <w:shd w:val="clear" w:color="auto" w:fill="FFFFFF"/>
        <w:spacing w:after="0"/>
        <w:ind w:firstLine="709"/>
        <w:contextualSpacing/>
        <w:jc w:val="both"/>
        <w:rPr>
          <w:rFonts w:ascii="Times New Roman" w:eastAsia="Times New Roman" w:hAnsi="Times New Roman" w:cs="Times New Roman"/>
          <w:sz w:val="28"/>
          <w:szCs w:val="28"/>
          <w:lang w:val="uk-UA" w:eastAsia="ru-RU"/>
        </w:rPr>
      </w:pPr>
      <w:r w:rsidRPr="00325779">
        <w:rPr>
          <w:rFonts w:ascii="Times New Roman" w:eastAsia="Times New Roman" w:hAnsi="Times New Roman" w:cs="Times New Roman"/>
          <w:sz w:val="28"/>
          <w:szCs w:val="28"/>
          <w:lang w:eastAsia="ru-RU"/>
        </w:rPr>
        <w:t xml:space="preserve">Виконавці інформують про хід реалізації Програми </w:t>
      </w:r>
      <w:r w:rsidR="007A0DDD" w:rsidRPr="00325779">
        <w:rPr>
          <w:rFonts w:ascii="Times New Roman" w:eastAsia="Times New Roman" w:hAnsi="Times New Roman" w:cs="Times New Roman"/>
          <w:sz w:val="28"/>
          <w:szCs w:val="28"/>
          <w:lang w:val="uk-UA" w:eastAsia="ru-RU"/>
        </w:rPr>
        <w:t xml:space="preserve">Носівську міську раду </w:t>
      </w:r>
      <w:r w:rsidRPr="00325779">
        <w:rPr>
          <w:rFonts w:ascii="Times New Roman" w:eastAsia="Times New Roman" w:hAnsi="Times New Roman" w:cs="Times New Roman"/>
          <w:sz w:val="28"/>
          <w:szCs w:val="28"/>
          <w:lang w:eastAsia="ru-RU"/>
        </w:rPr>
        <w:t xml:space="preserve">до </w:t>
      </w:r>
      <w:r w:rsidRPr="004210D4">
        <w:rPr>
          <w:rFonts w:ascii="Times New Roman" w:eastAsia="Times New Roman" w:hAnsi="Times New Roman" w:cs="Times New Roman"/>
          <w:sz w:val="28"/>
          <w:szCs w:val="28"/>
          <w:lang w:eastAsia="ru-RU"/>
        </w:rPr>
        <w:t>25 грудня</w:t>
      </w:r>
      <w:r w:rsidRPr="00325779">
        <w:rPr>
          <w:rFonts w:ascii="Times New Roman" w:eastAsia="Times New Roman" w:hAnsi="Times New Roman" w:cs="Times New Roman"/>
          <w:sz w:val="28"/>
          <w:szCs w:val="28"/>
          <w:lang w:eastAsia="ru-RU"/>
        </w:rPr>
        <w:t xml:space="preserve"> щороку, </w:t>
      </w:r>
      <w:r w:rsidR="00F9686C" w:rsidRPr="00325779">
        <w:rPr>
          <w:rFonts w:ascii="Times New Roman" w:eastAsia="Times New Roman" w:hAnsi="Times New Roman" w:cs="Times New Roman"/>
          <w:sz w:val="28"/>
          <w:szCs w:val="28"/>
          <w:lang w:val="uk-UA" w:eastAsia="ru-RU"/>
        </w:rPr>
        <w:t xml:space="preserve">протягом </w:t>
      </w:r>
      <w:r w:rsidRPr="00325779">
        <w:rPr>
          <w:rFonts w:ascii="Times New Roman" w:eastAsia="Times New Roman" w:hAnsi="Times New Roman" w:cs="Times New Roman"/>
          <w:sz w:val="28"/>
          <w:szCs w:val="28"/>
          <w:lang w:eastAsia="ru-RU"/>
        </w:rPr>
        <w:t xml:space="preserve"> терміну дії Програми.</w:t>
      </w:r>
      <w:r w:rsidR="007B3C5D" w:rsidRPr="00325779">
        <w:rPr>
          <w:rFonts w:ascii="Times New Roman" w:eastAsia="Times New Roman" w:hAnsi="Times New Roman" w:cs="Times New Roman"/>
          <w:sz w:val="28"/>
          <w:szCs w:val="28"/>
          <w:lang w:val="uk-UA" w:eastAsia="ru-RU"/>
        </w:rPr>
        <w:t xml:space="preserve"> </w:t>
      </w:r>
    </w:p>
    <w:p w:rsidR="00325779" w:rsidRDefault="00325779" w:rsidP="00325779">
      <w:pPr>
        <w:shd w:val="clear" w:color="auto" w:fill="FFFFFF"/>
        <w:spacing w:after="0"/>
        <w:ind w:firstLine="709"/>
        <w:contextualSpacing/>
        <w:jc w:val="both"/>
        <w:rPr>
          <w:rFonts w:ascii="Times New Roman" w:eastAsia="Times New Roman" w:hAnsi="Times New Roman" w:cs="Times New Roman"/>
          <w:sz w:val="28"/>
          <w:szCs w:val="28"/>
          <w:lang w:val="uk-UA" w:eastAsia="ru-RU"/>
        </w:rPr>
      </w:pPr>
    </w:p>
    <w:p w:rsidR="00325779" w:rsidRDefault="00325779" w:rsidP="00325779">
      <w:pPr>
        <w:shd w:val="clear" w:color="auto" w:fill="FFFFFF"/>
        <w:spacing w:after="0"/>
        <w:ind w:firstLine="709"/>
        <w:contextualSpacing/>
        <w:jc w:val="both"/>
        <w:rPr>
          <w:rFonts w:ascii="Times New Roman" w:eastAsia="Times New Roman" w:hAnsi="Times New Roman" w:cs="Times New Roman"/>
          <w:sz w:val="28"/>
          <w:szCs w:val="28"/>
          <w:lang w:val="uk-UA" w:eastAsia="ru-RU"/>
        </w:rPr>
      </w:pPr>
    </w:p>
    <w:p w:rsidR="00325779" w:rsidRDefault="00325779" w:rsidP="00325779">
      <w:pPr>
        <w:shd w:val="clear" w:color="auto" w:fill="FFFFFF"/>
        <w:spacing w:after="0"/>
        <w:ind w:firstLine="709"/>
        <w:contextualSpacing/>
        <w:jc w:val="both"/>
        <w:rPr>
          <w:rFonts w:ascii="Times New Roman" w:eastAsia="Times New Roman" w:hAnsi="Times New Roman" w:cs="Times New Roman"/>
          <w:sz w:val="28"/>
          <w:szCs w:val="28"/>
          <w:lang w:val="uk-UA" w:eastAsia="ru-RU"/>
        </w:rPr>
      </w:pPr>
    </w:p>
    <w:p w:rsidR="00325779" w:rsidRPr="008C3617" w:rsidRDefault="00325779" w:rsidP="00325779">
      <w:pPr>
        <w:shd w:val="clear" w:color="auto" w:fill="FFFFFF"/>
        <w:spacing w:after="0"/>
        <w:contextualSpacing/>
        <w:jc w:val="both"/>
        <w:rPr>
          <w:rFonts w:ascii="Times New Roman" w:eastAsia="Times New Roman" w:hAnsi="Times New Roman" w:cs="Times New Roman"/>
          <w:sz w:val="28"/>
          <w:szCs w:val="28"/>
          <w:lang w:val="uk-UA" w:eastAsia="ru-RU"/>
        </w:rPr>
      </w:pPr>
      <w:r w:rsidRPr="008C3617">
        <w:rPr>
          <w:rFonts w:ascii="Times New Roman" w:eastAsia="Times New Roman" w:hAnsi="Times New Roman" w:cs="Times New Roman"/>
          <w:sz w:val="28"/>
          <w:szCs w:val="28"/>
          <w:lang w:val="uk-UA" w:eastAsia="ru-RU"/>
        </w:rPr>
        <w:t>Начальник відділу культури і туризму</w:t>
      </w:r>
    </w:p>
    <w:p w:rsidR="00325779" w:rsidRPr="008C3617" w:rsidRDefault="00325779" w:rsidP="00325779">
      <w:pPr>
        <w:shd w:val="clear" w:color="auto" w:fill="FFFFFF"/>
        <w:tabs>
          <w:tab w:val="left" w:pos="8070"/>
        </w:tabs>
        <w:spacing w:after="0"/>
        <w:contextualSpacing/>
        <w:jc w:val="both"/>
        <w:rPr>
          <w:rFonts w:ascii="Arial" w:eastAsia="Times New Roman" w:hAnsi="Arial" w:cs="Arial"/>
          <w:sz w:val="23"/>
          <w:szCs w:val="23"/>
          <w:lang w:eastAsia="ru-RU"/>
        </w:rPr>
      </w:pPr>
      <w:r w:rsidRPr="008C3617">
        <w:rPr>
          <w:rFonts w:ascii="Times New Roman" w:eastAsia="Times New Roman" w:hAnsi="Times New Roman" w:cs="Times New Roman"/>
          <w:sz w:val="28"/>
          <w:szCs w:val="28"/>
          <w:lang w:val="uk-UA" w:eastAsia="ru-RU"/>
        </w:rPr>
        <w:t>Носівської міської ради</w:t>
      </w:r>
      <w:r w:rsidRPr="008C3617">
        <w:rPr>
          <w:rFonts w:ascii="Times New Roman" w:eastAsia="Times New Roman" w:hAnsi="Times New Roman" w:cs="Times New Roman"/>
          <w:sz w:val="28"/>
          <w:szCs w:val="28"/>
          <w:lang w:val="uk-UA" w:eastAsia="ru-RU"/>
        </w:rPr>
        <w:tab/>
        <w:t>Л.І. Антонович</w:t>
      </w:r>
    </w:p>
    <w:sectPr w:rsidR="00325779" w:rsidRPr="008C3617" w:rsidSect="00F16DAC">
      <w:footerReference w:type="default" r:id="rId9"/>
      <w:pgSz w:w="11906" w:h="16838"/>
      <w:pgMar w:top="568"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25" w:rsidRDefault="00140625" w:rsidP="007E6C09">
      <w:pPr>
        <w:spacing w:after="0" w:line="240" w:lineRule="auto"/>
      </w:pPr>
      <w:r>
        <w:separator/>
      </w:r>
    </w:p>
  </w:endnote>
  <w:endnote w:type="continuationSeparator" w:id="0">
    <w:p w:rsidR="00140625" w:rsidRDefault="00140625" w:rsidP="007E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229643"/>
      <w:docPartObj>
        <w:docPartGallery w:val="Page Numbers (Bottom of Page)"/>
        <w:docPartUnique/>
      </w:docPartObj>
    </w:sdtPr>
    <w:sdtEndPr/>
    <w:sdtContent>
      <w:p w:rsidR="007E6C09" w:rsidRDefault="00225FEE">
        <w:pPr>
          <w:pStyle w:val="ab"/>
          <w:jc w:val="right"/>
        </w:pPr>
        <w:r>
          <w:fldChar w:fldCharType="begin"/>
        </w:r>
        <w:r w:rsidR="007E6C09">
          <w:instrText>PAGE   \* MERGEFORMAT</w:instrText>
        </w:r>
        <w:r>
          <w:fldChar w:fldCharType="separate"/>
        </w:r>
        <w:r w:rsidR="00922826">
          <w:rPr>
            <w:noProof/>
          </w:rPr>
          <w:t>1</w:t>
        </w:r>
        <w:r>
          <w:fldChar w:fldCharType="end"/>
        </w:r>
      </w:p>
    </w:sdtContent>
  </w:sdt>
  <w:p w:rsidR="007E6C09" w:rsidRDefault="007E6C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25" w:rsidRDefault="00140625" w:rsidP="007E6C09">
      <w:pPr>
        <w:spacing w:after="0" w:line="240" w:lineRule="auto"/>
      </w:pPr>
      <w:r>
        <w:separator/>
      </w:r>
    </w:p>
  </w:footnote>
  <w:footnote w:type="continuationSeparator" w:id="0">
    <w:p w:rsidR="00140625" w:rsidRDefault="00140625" w:rsidP="007E6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0300"/>
    <w:multiLevelType w:val="hybridMultilevel"/>
    <w:tmpl w:val="79D8BBA2"/>
    <w:lvl w:ilvl="0" w:tplc="C75EFEA4">
      <w:start w:val="5"/>
      <w:numFmt w:val="decimal"/>
      <w:lvlText w:val="%1."/>
      <w:lvlJc w:val="left"/>
      <w:pPr>
        <w:ind w:left="1288" w:hanging="360"/>
      </w:pPr>
      <w:rPr>
        <w:rFonts w:ascii="Times New Roman" w:hAnsi="Times New Roman" w:cs="Times New Roman" w:hint="default"/>
        <w:sz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22B07BD5"/>
    <w:multiLevelType w:val="hybridMultilevel"/>
    <w:tmpl w:val="1F1A767E"/>
    <w:lvl w:ilvl="0" w:tplc="63566204">
      <w:start w:val="1"/>
      <w:numFmt w:val="decimal"/>
      <w:lvlText w:val="%1."/>
      <w:lvlJc w:val="left"/>
      <w:pPr>
        <w:ind w:left="928"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B78F5"/>
    <w:multiLevelType w:val="hybridMultilevel"/>
    <w:tmpl w:val="D1A43374"/>
    <w:lvl w:ilvl="0" w:tplc="D0A0453E">
      <w:start w:val="1"/>
      <w:numFmt w:val="bullet"/>
      <w:lvlText w:val="-"/>
      <w:lvlJc w:val="left"/>
      <w:pPr>
        <w:ind w:left="660" w:hanging="360"/>
      </w:pPr>
      <w:rPr>
        <w:rFonts w:ascii="Times New Roman" w:eastAsia="Times New Roman" w:hAnsi="Times New Roman" w:cs="Times New Roman" w:hint="default"/>
        <w:sz w:val="28"/>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nsid w:val="3A050CAD"/>
    <w:multiLevelType w:val="hybridMultilevel"/>
    <w:tmpl w:val="D0F87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E06DE"/>
    <w:multiLevelType w:val="hybridMultilevel"/>
    <w:tmpl w:val="6A0CB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32"/>
    <w:rsid w:val="00021C98"/>
    <w:rsid w:val="00045614"/>
    <w:rsid w:val="00050840"/>
    <w:rsid w:val="00060C13"/>
    <w:rsid w:val="000674E7"/>
    <w:rsid w:val="000753CE"/>
    <w:rsid w:val="00087561"/>
    <w:rsid w:val="000D2392"/>
    <w:rsid w:val="00140625"/>
    <w:rsid w:val="00161E1B"/>
    <w:rsid w:val="001721D7"/>
    <w:rsid w:val="001879A4"/>
    <w:rsid w:val="00191833"/>
    <w:rsid w:val="001A03E2"/>
    <w:rsid w:val="00225FEE"/>
    <w:rsid w:val="00283778"/>
    <w:rsid w:val="002B371F"/>
    <w:rsid w:val="002C7255"/>
    <w:rsid w:val="00305432"/>
    <w:rsid w:val="00325779"/>
    <w:rsid w:val="003455F1"/>
    <w:rsid w:val="003906C8"/>
    <w:rsid w:val="003B0563"/>
    <w:rsid w:val="003B12AF"/>
    <w:rsid w:val="00400EB9"/>
    <w:rsid w:val="00406559"/>
    <w:rsid w:val="004210D4"/>
    <w:rsid w:val="00446662"/>
    <w:rsid w:val="004B4F33"/>
    <w:rsid w:val="004D6BEF"/>
    <w:rsid w:val="0051522F"/>
    <w:rsid w:val="005155D6"/>
    <w:rsid w:val="005601CD"/>
    <w:rsid w:val="005840D6"/>
    <w:rsid w:val="005850FE"/>
    <w:rsid w:val="00621D19"/>
    <w:rsid w:val="006634C8"/>
    <w:rsid w:val="006F4A83"/>
    <w:rsid w:val="00707338"/>
    <w:rsid w:val="00711D28"/>
    <w:rsid w:val="007168F1"/>
    <w:rsid w:val="00764F37"/>
    <w:rsid w:val="00790A16"/>
    <w:rsid w:val="007A0DDD"/>
    <w:rsid w:val="007B3C5D"/>
    <w:rsid w:val="007B63FB"/>
    <w:rsid w:val="007E6C09"/>
    <w:rsid w:val="007F09B7"/>
    <w:rsid w:val="008A25D1"/>
    <w:rsid w:val="008A27E1"/>
    <w:rsid w:val="008B120D"/>
    <w:rsid w:val="008C3617"/>
    <w:rsid w:val="00922826"/>
    <w:rsid w:val="0093295E"/>
    <w:rsid w:val="00977786"/>
    <w:rsid w:val="00984A39"/>
    <w:rsid w:val="00992466"/>
    <w:rsid w:val="009E7E30"/>
    <w:rsid w:val="009F1C3E"/>
    <w:rsid w:val="00A1264A"/>
    <w:rsid w:val="00A9365A"/>
    <w:rsid w:val="00AC6481"/>
    <w:rsid w:val="00AF6248"/>
    <w:rsid w:val="00B02BAC"/>
    <w:rsid w:val="00B25467"/>
    <w:rsid w:val="00B432CC"/>
    <w:rsid w:val="00BD3C09"/>
    <w:rsid w:val="00C1662F"/>
    <w:rsid w:val="00C36606"/>
    <w:rsid w:val="00CB1D1F"/>
    <w:rsid w:val="00D15B64"/>
    <w:rsid w:val="00D201D0"/>
    <w:rsid w:val="00DB5805"/>
    <w:rsid w:val="00E008D8"/>
    <w:rsid w:val="00E01826"/>
    <w:rsid w:val="00EA0C36"/>
    <w:rsid w:val="00EE6CD3"/>
    <w:rsid w:val="00F16DAC"/>
    <w:rsid w:val="00F37A8D"/>
    <w:rsid w:val="00F448AE"/>
    <w:rsid w:val="00F87EC5"/>
    <w:rsid w:val="00F95BEB"/>
    <w:rsid w:val="00F9686C"/>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2CC"/>
    <w:pPr>
      <w:ind w:left="720"/>
      <w:contextualSpacing/>
    </w:pPr>
  </w:style>
  <w:style w:type="table" w:styleId="a4">
    <w:name w:val="Table Grid"/>
    <w:basedOn w:val="a1"/>
    <w:uiPriority w:val="59"/>
    <w:rsid w:val="0079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24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466"/>
    <w:rPr>
      <w:rFonts w:ascii="Tahoma" w:hAnsi="Tahoma" w:cs="Tahoma"/>
      <w:sz w:val="16"/>
      <w:szCs w:val="16"/>
    </w:rPr>
  </w:style>
  <w:style w:type="paragraph" w:styleId="a7">
    <w:name w:val="Title"/>
    <w:aliases w:val="Номер таблиці"/>
    <w:basedOn w:val="a"/>
    <w:link w:val="a8"/>
    <w:qFormat/>
    <w:rsid w:val="009E7E30"/>
    <w:pPr>
      <w:spacing w:after="0" w:line="240" w:lineRule="auto"/>
      <w:jc w:val="center"/>
    </w:pPr>
    <w:rPr>
      <w:rFonts w:ascii="Times New Roman" w:eastAsia="Times New Roman" w:hAnsi="Times New Roman" w:cs="Times New Roman"/>
      <w:b/>
      <w:sz w:val="28"/>
      <w:szCs w:val="20"/>
      <w:u w:val="single"/>
      <w:lang w:val="uk-UA" w:eastAsia="ru-RU"/>
    </w:rPr>
  </w:style>
  <w:style w:type="character" w:customStyle="1" w:styleId="a8">
    <w:name w:val="Название Знак"/>
    <w:aliases w:val="Номер таблиці Знак"/>
    <w:basedOn w:val="a0"/>
    <w:link w:val="a7"/>
    <w:rsid w:val="009E7E30"/>
    <w:rPr>
      <w:rFonts w:ascii="Times New Roman" w:eastAsia="Times New Roman" w:hAnsi="Times New Roman" w:cs="Times New Roman"/>
      <w:b/>
      <w:sz w:val="28"/>
      <w:szCs w:val="20"/>
      <w:u w:val="single"/>
      <w:lang w:val="uk-UA" w:eastAsia="ru-RU"/>
    </w:rPr>
  </w:style>
  <w:style w:type="paragraph" w:customStyle="1" w:styleId="7">
    <w:name w:val="Знак Знак7"/>
    <w:basedOn w:val="a"/>
    <w:rsid w:val="009E7E30"/>
    <w:pPr>
      <w:spacing w:after="0" w:line="240" w:lineRule="auto"/>
    </w:pPr>
    <w:rPr>
      <w:rFonts w:ascii="Verdana" w:eastAsia="Times New Roman" w:hAnsi="Verdana" w:cs="Verdana"/>
      <w:sz w:val="20"/>
      <w:szCs w:val="20"/>
      <w:lang w:val="en-US"/>
    </w:rPr>
  </w:style>
  <w:style w:type="paragraph" w:styleId="a9">
    <w:name w:val="header"/>
    <w:basedOn w:val="a"/>
    <w:link w:val="aa"/>
    <w:uiPriority w:val="99"/>
    <w:unhideWhenUsed/>
    <w:rsid w:val="007E6C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6C09"/>
  </w:style>
  <w:style w:type="paragraph" w:styleId="ab">
    <w:name w:val="footer"/>
    <w:basedOn w:val="a"/>
    <w:link w:val="ac"/>
    <w:uiPriority w:val="99"/>
    <w:unhideWhenUsed/>
    <w:rsid w:val="007E6C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6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2CC"/>
    <w:pPr>
      <w:ind w:left="720"/>
      <w:contextualSpacing/>
    </w:pPr>
  </w:style>
  <w:style w:type="table" w:styleId="a4">
    <w:name w:val="Table Grid"/>
    <w:basedOn w:val="a1"/>
    <w:uiPriority w:val="59"/>
    <w:rsid w:val="0079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924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2466"/>
    <w:rPr>
      <w:rFonts w:ascii="Tahoma" w:hAnsi="Tahoma" w:cs="Tahoma"/>
      <w:sz w:val="16"/>
      <w:szCs w:val="16"/>
    </w:rPr>
  </w:style>
  <w:style w:type="paragraph" w:styleId="a7">
    <w:name w:val="Title"/>
    <w:aliases w:val="Номер таблиці"/>
    <w:basedOn w:val="a"/>
    <w:link w:val="a8"/>
    <w:qFormat/>
    <w:rsid w:val="009E7E30"/>
    <w:pPr>
      <w:spacing w:after="0" w:line="240" w:lineRule="auto"/>
      <w:jc w:val="center"/>
    </w:pPr>
    <w:rPr>
      <w:rFonts w:ascii="Times New Roman" w:eastAsia="Times New Roman" w:hAnsi="Times New Roman" w:cs="Times New Roman"/>
      <w:b/>
      <w:sz w:val="28"/>
      <w:szCs w:val="20"/>
      <w:u w:val="single"/>
      <w:lang w:val="uk-UA" w:eastAsia="ru-RU"/>
    </w:rPr>
  </w:style>
  <w:style w:type="character" w:customStyle="1" w:styleId="a8">
    <w:name w:val="Название Знак"/>
    <w:aliases w:val="Номер таблиці Знак"/>
    <w:basedOn w:val="a0"/>
    <w:link w:val="a7"/>
    <w:rsid w:val="009E7E30"/>
    <w:rPr>
      <w:rFonts w:ascii="Times New Roman" w:eastAsia="Times New Roman" w:hAnsi="Times New Roman" w:cs="Times New Roman"/>
      <w:b/>
      <w:sz w:val="28"/>
      <w:szCs w:val="20"/>
      <w:u w:val="single"/>
      <w:lang w:val="uk-UA" w:eastAsia="ru-RU"/>
    </w:rPr>
  </w:style>
  <w:style w:type="paragraph" w:customStyle="1" w:styleId="7">
    <w:name w:val="Знак Знак7"/>
    <w:basedOn w:val="a"/>
    <w:rsid w:val="009E7E30"/>
    <w:pPr>
      <w:spacing w:after="0" w:line="240" w:lineRule="auto"/>
    </w:pPr>
    <w:rPr>
      <w:rFonts w:ascii="Verdana" w:eastAsia="Times New Roman" w:hAnsi="Verdana" w:cs="Verdana"/>
      <w:sz w:val="20"/>
      <w:szCs w:val="20"/>
      <w:lang w:val="en-US"/>
    </w:rPr>
  </w:style>
  <w:style w:type="paragraph" w:styleId="a9">
    <w:name w:val="header"/>
    <w:basedOn w:val="a"/>
    <w:link w:val="aa"/>
    <w:uiPriority w:val="99"/>
    <w:unhideWhenUsed/>
    <w:rsid w:val="007E6C0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6C09"/>
  </w:style>
  <w:style w:type="paragraph" w:styleId="ab">
    <w:name w:val="footer"/>
    <w:basedOn w:val="a"/>
    <w:link w:val="ac"/>
    <w:uiPriority w:val="99"/>
    <w:unhideWhenUsed/>
    <w:rsid w:val="007E6C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530">
      <w:bodyDiv w:val="1"/>
      <w:marLeft w:val="0"/>
      <w:marRight w:val="0"/>
      <w:marTop w:val="0"/>
      <w:marBottom w:val="0"/>
      <w:divBdr>
        <w:top w:val="none" w:sz="0" w:space="0" w:color="auto"/>
        <w:left w:val="none" w:sz="0" w:space="0" w:color="auto"/>
        <w:bottom w:val="none" w:sz="0" w:space="0" w:color="auto"/>
        <w:right w:val="none" w:sz="0" w:space="0" w:color="auto"/>
      </w:divBdr>
      <w:divsChild>
        <w:div w:id="1063792162">
          <w:marLeft w:val="0"/>
          <w:marRight w:val="0"/>
          <w:marTop w:val="0"/>
          <w:marBottom w:val="0"/>
          <w:divBdr>
            <w:top w:val="none" w:sz="0" w:space="0" w:color="auto"/>
            <w:left w:val="none" w:sz="0" w:space="0" w:color="auto"/>
            <w:bottom w:val="none" w:sz="0" w:space="0" w:color="auto"/>
            <w:right w:val="none" w:sz="0" w:space="0" w:color="auto"/>
          </w:divBdr>
        </w:div>
        <w:div w:id="526141592">
          <w:marLeft w:val="0"/>
          <w:marRight w:val="0"/>
          <w:marTop w:val="0"/>
          <w:marBottom w:val="0"/>
          <w:divBdr>
            <w:top w:val="none" w:sz="0" w:space="0" w:color="auto"/>
            <w:left w:val="none" w:sz="0" w:space="0" w:color="auto"/>
            <w:bottom w:val="none" w:sz="0" w:space="0" w:color="auto"/>
            <w:right w:val="none" w:sz="0" w:space="0" w:color="auto"/>
          </w:divBdr>
        </w:div>
      </w:divsChild>
    </w:div>
    <w:div w:id="12796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D3C94-220D-4D1C-85BA-5DD86C22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nachorg</cp:lastModifiedBy>
  <cp:revision>2</cp:revision>
  <cp:lastPrinted>2018-03-27T11:52:00Z</cp:lastPrinted>
  <dcterms:created xsi:type="dcterms:W3CDTF">2018-03-29T09:03:00Z</dcterms:created>
  <dcterms:modified xsi:type="dcterms:W3CDTF">2018-03-29T09:03:00Z</dcterms:modified>
</cp:coreProperties>
</file>