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8B" w:rsidRPr="00743F75" w:rsidRDefault="00743F75" w:rsidP="00743F75">
      <w:pPr>
        <w:keepLine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="00D14C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76A9B" wp14:editId="3211801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B" w:rsidRDefault="00D14C8B" w:rsidP="00D14C8B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C8B" w:rsidRDefault="00D14C8B" w:rsidP="00D14C8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D14C8B" w:rsidRDefault="00D14C8B" w:rsidP="00D14C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</w:t>
      </w:r>
      <w:r w:rsidR="00BF55C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 xml:space="preserve">Носівського </w:t>
      </w:r>
      <w:r w:rsidR="00BF55C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району</w:t>
      </w:r>
      <w:r w:rsidR="00BF55C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ЧЕРНІГІВСЬКОЇ  ОБЛАСТІ</w:t>
      </w:r>
    </w:p>
    <w:p w:rsidR="00BF55CD" w:rsidRDefault="00BF55CD" w:rsidP="00D14C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C8B" w:rsidRDefault="00D14C8B" w:rsidP="00D14C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D14C8B" w:rsidRDefault="00A74EE5" w:rsidP="00A74E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A74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743F75" w:rsidRPr="00A74EE5" w:rsidRDefault="00743F75" w:rsidP="00A74E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C8B" w:rsidRDefault="00A74EE5" w:rsidP="00A74EE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</w:t>
      </w:r>
      <w:r w:rsidR="00BF55C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квітня  </w:t>
      </w:r>
      <w:r w:rsidR="00D14C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2018 року</w:t>
      </w:r>
      <w:r w:rsidR="00D1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м. </w:t>
      </w:r>
      <w:proofErr w:type="spellStart"/>
      <w:r w:rsidR="00D1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D1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№ 7/35/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A74EE5" w:rsidRPr="00A74EE5" w:rsidRDefault="00A74EE5" w:rsidP="00A74EE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C8B" w:rsidRPr="00BF55CD" w:rsidRDefault="00D14C8B" w:rsidP="00D14C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</w:t>
      </w:r>
    </w:p>
    <w:p w:rsidR="00D14C8B" w:rsidRPr="00BF55CD" w:rsidRDefault="00D14C8B" w:rsidP="00D14C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призначення та виплату </w:t>
      </w:r>
    </w:p>
    <w:p w:rsidR="00D14C8B" w:rsidRPr="00BF55CD" w:rsidRDefault="00D14C8B" w:rsidP="00D14C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стипендій Носівської міської ради</w:t>
      </w:r>
    </w:p>
    <w:p w:rsidR="00773C8C" w:rsidRDefault="00D14C8B" w:rsidP="00D14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>обдарова</w:t>
      </w:r>
      <w:r w:rsid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 та талановитим дітям</w:t>
      </w:r>
    </w:p>
    <w:p w:rsidR="002303C8" w:rsidRDefault="002303C8" w:rsidP="00D14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10" w:rsidRDefault="001E4EFB" w:rsidP="00731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</w:t>
      </w:r>
      <w:r w:rsidR="005A5D4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A5D4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та з метою </w:t>
      </w:r>
      <w:r w:rsidR="00731410">
        <w:rPr>
          <w:rFonts w:ascii="Times New Roman" w:hAnsi="Times New Roman" w:cs="Times New Roman"/>
          <w:sz w:val="28"/>
          <w:szCs w:val="28"/>
          <w:lang w:val="uk-UA"/>
        </w:rPr>
        <w:t>підтримки та заохочення обдарованих учнів закладів о</w:t>
      </w:r>
      <w:r w:rsidR="00743F75">
        <w:rPr>
          <w:rFonts w:ascii="Times New Roman" w:hAnsi="Times New Roman" w:cs="Times New Roman"/>
          <w:sz w:val="28"/>
          <w:szCs w:val="28"/>
          <w:lang w:val="uk-UA"/>
        </w:rPr>
        <w:t>світи громади, міська рада вирішила</w:t>
      </w:r>
      <w:r w:rsidR="007314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1410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410" w:rsidRDefault="00A56100" w:rsidP="006A463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A5D44" w:rsidRPr="00731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410" w:rsidRPr="00731410">
        <w:rPr>
          <w:rFonts w:ascii="Times New Roman" w:hAnsi="Times New Roman" w:cs="Times New Roman"/>
          <w:sz w:val="28"/>
          <w:szCs w:val="28"/>
          <w:lang w:val="uk-UA"/>
        </w:rPr>
        <w:t>Положення про призначення та виплату стипендій Носівської міської ради</w:t>
      </w:r>
      <w:r w:rsidR="00731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410" w:rsidRPr="00731410">
        <w:rPr>
          <w:rFonts w:ascii="Times New Roman" w:hAnsi="Times New Roman" w:cs="Times New Roman"/>
          <w:sz w:val="28"/>
          <w:szCs w:val="28"/>
          <w:lang w:val="uk-UA"/>
        </w:rPr>
        <w:t>обдарованим та талановитим дітям громади</w:t>
      </w:r>
      <w:r w:rsidR="00BF5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5CD" w:rsidRPr="00BF55CD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="00731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63F" w:rsidRPr="00272D1E" w:rsidRDefault="006A463F" w:rsidP="006A463F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63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72D1E">
        <w:rPr>
          <w:rFonts w:ascii="Times New Roman" w:hAnsi="Times New Roman" w:cs="Times New Roman"/>
          <w:sz w:val="28"/>
          <w:szCs w:val="28"/>
          <w:lang w:val="uk-UA"/>
        </w:rPr>
        <w:t>Відділу освіти, сім’ї, молоді та спорту Носівської міської ради забезпечи</w:t>
      </w:r>
      <w:r w:rsidR="00272D1E" w:rsidRPr="00272D1E">
        <w:rPr>
          <w:rFonts w:ascii="Times New Roman" w:hAnsi="Times New Roman" w:cs="Times New Roman"/>
          <w:sz w:val="28"/>
          <w:szCs w:val="28"/>
          <w:lang w:val="uk-UA"/>
        </w:rPr>
        <w:t xml:space="preserve">ти виконання Положення </w:t>
      </w:r>
      <w:r w:rsidRPr="00272D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63F" w:rsidRPr="006A463F" w:rsidRDefault="006A463F" w:rsidP="006A463F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D1E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Фінансовому управлінню Носівської міської ради, передбачити кошти </w:t>
      </w:r>
      <w:r w:rsidR="001E4EFB" w:rsidRPr="00272D1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72D1E">
        <w:rPr>
          <w:rFonts w:ascii="Times New Roman" w:hAnsi="Times New Roman" w:cs="Times New Roman"/>
          <w:sz w:val="28"/>
          <w:szCs w:val="28"/>
          <w:lang w:val="uk-UA"/>
        </w:rPr>
        <w:t>реальних можливостей бюджету.</w:t>
      </w:r>
    </w:p>
    <w:p w:rsidR="00731410" w:rsidRPr="00731410" w:rsidRDefault="006A463F" w:rsidP="006A463F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63F">
        <w:rPr>
          <w:rFonts w:ascii="Times New Roman" w:hAnsi="Times New Roman" w:cs="Times New Roman"/>
          <w:sz w:val="28"/>
          <w:szCs w:val="28"/>
          <w:lang w:val="uk-UA"/>
        </w:rPr>
        <w:t>4. Контроль за в</w:t>
      </w:r>
      <w:r w:rsidR="001D5231">
        <w:rPr>
          <w:rFonts w:ascii="Times New Roman" w:hAnsi="Times New Roman" w:cs="Times New Roman"/>
          <w:sz w:val="28"/>
          <w:szCs w:val="28"/>
          <w:lang w:val="uk-UA"/>
        </w:rPr>
        <w:t xml:space="preserve">иконанням рішенням покласти на постійні депутатські комісії з </w:t>
      </w:r>
      <w:r w:rsidRPr="006A463F">
        <w:rPr>
          <w:rFonts w:ascii="Times New Roman" w:hAnsi="Times New Roman" w:cs="Times New Roman"/>
          <w:sz w:val="28"/>
          <w:szCs w:val="28"/>
          <w:lang w:val="uk-UA"/>
        </w:rPr>
        <w:t>питань соціально-економічного розвитку міста, бюджету, фінансів та підприємництва та з питань освіти охорони здоров’я, соціального захисту, культури, туризму, молоді та спорту.</w:t>
      </w:r>
    </w:p>
    <w:p w:rsidR="00344BA5" w:rsidRDefault="00344BA5" w:rsidP="007314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410" w:rsidRPr="00743F75" w:rsidRDefault="00731410" w:rsidP="007314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743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</w:t>
      </w:r>
      <w:proofErr w:type="spellStart"/>
      <w:r w:rsidRPr="00743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В.М.Ігнатченко</w:t>
      </w:r>
      <w:proofErr w:type="spellEnd"/>
    </w:p>
    <w:bookmarkEnd w:id="0"/>
    <w:p w:rsidR="002303C8" w:rsidRPr="00731410" w:rsidRDefault="002303C8" w:rsidP="00731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4C8B" w:rsidRPr="00D14C8B" w:rsidRDefault="00D14C8B" w:rsidP="00D14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10" w:rsidRDefault="00731410" w:rsidP="00D14C8B">
      <w:pPr>
        <w:widowControl w:val="0"/>
        <w:spacing w:after="0" w:line="240" w:lineRule="auto"/>
        <w:rPr>
          <w:lang w:val="uk-UA"/>
        </w:rPr>
      </w:pPr>
    </w:p>
    <w:p w:rsidR="00731410" w:rsidRDefault="00731410" w:rsidP="00D14C8B">
      <w:pPr>
        <w:widowControl w:val="0"/>
        <w:spacing w:after="0" w:line="240" w:lineRule="auto"/>
        <w:rPr>
          <w:lang w:val="uk-UA"/>
        </w:rPr>
      </w:pPr>
    </w:p>
    <w:p w:rsidR="00731410" w:rsidRDefault="00731410" w:rsidP="00D14C8B">
      <w:pPr>
        <w:widowControl w:val="0"/>
        <w:spacing w:after="0" w:line="240" w:lineRule="auto"/>
        <w:rPr>
          <w:lang w:val="uk-UA"/>
        </w:rPr>
      </w:pPr>
    </w:p>
    <w:p w:rsidR="001E4EFB" w:rsidRDefault="001E4EFB" w:rsidP="00D14C8B">
      <w:pPr>
        <w:widowControl w:val="0"/>
        <w:spacing w:after="0" w:line="240" w:lineRule="auto"/>
        <w:rPr>
          <w:lang w:val="uk-UA"/>
        </w:rPr>
      </w:pPr>
    </w:p>
    <w:p w:rsidR="00731410" w:rsidRDefault="00731410" w:rsidP="00D14C8B">
      <w:pPr>
        <w:widowControl w:val="0"/>
        <w:spacing w:after="0" w:line="240" w:lineRule="auto"/>
        <w:rPr>
          <w:lang w:val="uk-UA"/>
        </w:rPr>
      </w:pPr>
    </w:p>
    <w:p w:rsidR="00D14C8B" w:rsidRPr="00E47585" w:rsidRDefault="00731410" w:rsidP="00D14C8B">
      <w:pPr>
        <w:widowControl w:val="0"/>
        <w:spacing w:after="0" w:line="240" w:lineRule="auto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  <w:r w:rsidRPr="00E47585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6A463F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Додаток</w:t>
      </w:r>
    </w:p>
    <w:p w:rsidR="00D14C8B" w:rsidRPr="00E47585" w:rsidRDefault="00E47585" w:rsidP="00A74EE5">
      <w:pPr>
        <w:widowControl w:val="0"/>
        <w:spacing w:after="0" w:line="240" w:lineRule="auto"/>
        <w:ind w:left="6379" w:hanging="1179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              </w:t>
      </w:r>
      <w:r w:rsidR="00A74EE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до рішення 35 </w:t>
      </w:r>
      <w:r w:rsidR="006A463F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сесії </w:t>
      </w:r>
      <w:r w:rsidR="00A74EE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     </w:t>
      </w:r>
      <w:r w:rsidR="00D14C8B" w:rsidRPr="00E4758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>міської ради</w:t>
      </w:r>
    </w:p>
    <w:p w:rsidR="00E47585" w:rsidRDefault="00E47585" w:rsidP="00D14C8B">
      <w:pPr>
        <w:widowControl w:val="0"/>
        <w:spacing w:after="0" w:line="240" w:lineRule="auto"/>
        <w:ind w:left="5200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             </w:t>
      </w:r>
      <w:r w:rsidR="00A74EE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від 12</w:t>
      </w:r>
      <w:r w:rsidR="00D14C8B" w:rsidRPr="00E4758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>квітня 2018 року</w:t>
      </w:r>
    </w:p>
    <w:p w:rsidR="00D14C8B" w:rsidRDefault="00E47585" w:rsidP="00A74EE5">
      <w:pPr>
        <w:widowControl w:val="0"/>
        <w:spacing w:after="0" w:line="240" w:lineRule="auto"/>
        <w:ind w:left="5200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              </w:t>
      </w:r>
    </w:p>
    <w:p w:rsidR="00A74EE5" w:rsidRPr="00D14C8B" w:rsidRDefault="00A74EE5" w:rsidP="00A74EE5">
      <w:pPr>
        <w:widowControl w:val="0"/>
        <w:spacing w:after="0" w:line="240" w:lineRule="auto"/>
        <w:ind w:left="5200"/>
        <w:rPr>
          <w:rFonts w:ascii="Tahoma" w:eastAsia="Tahoma" w:hAnsi="Tahoma" w:cs="Tahoma"/>
          <w:i/>
          <w:color w:val="000000"/>
          <w:sz w:val="28"/>
          <w:szCs w:val="28"/>
          <w:lang w:val="uk-UA" w:eastAsia="uk-UA" w:bidi="uk-UA"/>
        </w:rPr>
      </w:pPr>
    </w:p>
    <w:p w:rsidR="00D14C8B" w:rsidRPr="00D14C8B" w:rsidRDefault="00D14C8B" w:rsidP="00731410">
      <w:pPr>
        <w:widowControl w:val="0"/>
        <w:spacing w:after="0" w:line="240" w:lineRule="auto"/>
        <w:ind w:right="20"/>
        <w:jc w:val="center"/>
        <w:rPr>
          <w:rFonts w:ascii="Tahoma" w:eastAsia="Tahoma" w:hAnsi="Tahoma" w:cs="Tahoma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ПОЛОЖЕННЯ</w:t>
      </w:r>
    </w:p>
    <w:p w:rsidR="00D14C8B" w:rsidRPr="00E47585" w:rsidRDefault="00D14C8B" w:rsidP="00731410">
      <w:pPr>
        <w:widowControl w:val="0"/>
        <w:spacing w:after="0" w:line="240" w:lineRule="auto"/>
        <w:ind w:right="141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про призначення та виплату стипендій</w:t>
      </w:r>
      <w:r w:rsidR="00731410"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Носівської міської</w:t>
      </w:r>
      <w:r w:rsidR="00731410"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ради</w:t>
      </w:r>
    </w:p>
    <w:p w:rsidR="00D14C8B" w:rsidRPr="00D14C8B" w:rsidRDefault="00D14C8B" w:rsidP="00731410">
      <w:pPr>
        <w:widowControl w:val="0"/>
        <w:spacing w:after="0" w:line="240" w:lineRule="auto"/>
        <w:ind w:right="2098"/>
        <w:jc w:val="center"/>
        <w:rPr>
          <w:rFonts w:ascii="Tahoma" w:eastAsia="Tahoma" w:hAnsi="Tahoma" w:cs="Tahoma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обдарованим і талановитим учням</w:t>
      </w:r>
    </w:p>
    <w:p w:rsidR="00D14C8B" w:rsidRPr="00E47585" w:rsidRDefault="00D14C8B" w:rsidP="00731410">
      <w:pPr>
        <w:widowControl w:val="0"/>
        <w:spacing w:after="177" w:line="300" w:lineRule="exact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14C8B" w:rsidRPr="00D14C8B" w:rsidRDefault="00D14C8B" w:rsidP="00D14C8B">
      <w:pPr>
        <w:widowControl w:val="0"/>
        <w:spacing w:after="177" w:line="300" w:lineRule="exact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1.Загальні положення</w:t>
      </w:r>
    </w:p>
    <w:p w:rsidR="00D14C8B" w:rsidRPr="00D14C8B" w:rsidRDefault="00D14C8B" w:rsidP="00731410">
      <w:pPr>
        <w:widowControl w:val="0"/>
        <w:spacing w:after="0" w:line="322" w:lineRule="exact"/>
        <w:ind w:right="-1"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Це Положення визначає порядок надання щорічної одноразової стипендії Носівської міської ради обдарованим і талановитим учням. </w:t>
      </w:r>
    </w:p>
    <w:p w:rsidR="00D14C8B" w:rsidRPr="00D14C8B" w:rsidRDefault="00D14C8B" w:rsidP="00731410">
      <w:pPr>
        <w:widowControl w:val="0"/>
        <w:spacing w:after="0" w:line="322" w:lineRule="exact"/>
        <w:ind w:right="-1"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Стипендія для обдарованих і талановитих учнів </w:t>
      </w:r>
      <w:r w:rsidR="00344BA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це фінансова підтримка обдарованої молоді, що надається з метою заохочення до участі в громадській, спортивній, науковій діяльності учнів та реалізації соціально-значущих творчих проектів, забезпечення економічних і соціальних гарантій самореалізації особистості.</w:t>
      </w:r>
    </w:p>
    <w:p w:rsidR="00D14C8B" w:rsidRPr="00D14C8B" w:rsidRDefault="00D14C8B" w:rsidP="00731410">
      <w:pPr>
        <w:widowControl w:val="0"/>
        <w:spacing w:after="0" w:line="240" w:lineRule="auto"/>
        <w:ind w:right="-1"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Призначення стипендії спрямоване на реалізацію права кожної дитини брати участь у науковому, культурному і творчому житті суспільства (стаття 31 Конвенції ООН про права дитини), виховання громадянина України та патріота малої Батьківщини, залучення підростаючого покоління до розкриття свого творчого потенціалу,</w:t>
      </w:r>
      <w:r w:rsidRPr="00D14C8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формування інтелекту, духовності як ефективного засобу соціалізації дітей і підлітків.</w:t>
      </w:r>
    </w:p>
    <w:p w:rsidR="00D14C8B" w:rsidRDefault="00D14C8B" w:rsidP="00731410">
      <w:pPr>
        <w:widowControl w:val="0"/>
        <w:spacing w:after="0" w:line="240" w:lineRule="auto"/>
        <w:ind w:right="-1"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Стипендію можуть одержувати учні закладів загальної середньої та по</w:t>
      </w:r>
      <w:r w:rsidR="001E4EF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зашкільної освіти </w:t>
      </w:r>
      <w:r w:rsidR="001E4EFB" w:rsidRPr="00272D1E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Носівської міської ради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щорічно</w:t>
      </w:r>
      <w:r w:rsidRPr="00D14C8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в квітні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поточного року. Розмір стипендії визначається за результатами участі учнів у 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III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етапі Всеукраїнських учнівських олімпіад, Міжнародному мовно-літературному конкурсі учнівської та студентської молоді імені Тараса Шевченка, Міжнародному конкурсі з української мови імені Петра Яцика; ІІ етапу Всеукраїнського конкурсу-захисту науково-дослідницьких робіт учнів-членів Малої академії наук України</w:t>
      </w:r>
      <w:r w:rsidR="00743F75" w:rsidRPr="00743F7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43F7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та призерів позашкільних закладів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з розрахунку 500,0 грн. за диплом 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III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ступеня, 750,0 грн. за диплом</w:t>
      </w:r>
      <w:r w:rsidRPr="00D14C8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ІІ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ступеня, 1000,0 грн. за диплом І ступеня. Стипендії призначаються наказом відділу освіти, сім’ї, молоді та спорту.</w:t>
      </w:r>
    </w:p>
    <w:p w:rsidR="00E47585" w:rsidRPr="00E47585" w:rsidRDefault="00E47585" w:rsidP="00731410">
      <w:pPr>
        <w:widowControl w:val="0"/>
        <w:spacing w:after="0" w:line="240" w:lineRule="auto"/>
        <w:ind w:right="-1"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14C8B" w:rsidRPr="00D14C8B" w:rsidRDefault="00E47585" w:rsidP="00E47585">
      <w:pPr>
        <w:widowControl w:val="0"/>
        <w:spacing w:after="193" w:line="300" w:lineRule="exact"/>
        <w:ind w:right="-1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2. </w:t>
      </w:r>
      <w:r w:rsidR="00D14C8B"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Експертна комісія з призначення стипендії</w:t>
      </w:r>
    </w:p>
    <w:p w:rsidR="00D14C8B" w:rsidRPr="00D14C8B" w:rsidRDefault="00D14C8B" w:rsidP="00E47585">
      <w:pPr>
        <w:widowControl w:val="0"/>
        <w:spacing w:after="0" w:line="307" w:lineRule="exact"/>
        <w:ind w:right="-1"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Проведення експертної оцінки матеріалів претендентів на здобуття стипендії здійснюється експертною комісією при відділі освіти, сім’ї, молоді та спорту на основі наказів управління освіти і науки облдержадміністрації.</w:t>
      </w:r>
    </w:p>
    <w:p w:rsidR="00D14C8B" w:rsidRPr="00D14C8B" w:rsidRDefault="00D14C8B" w:rsidP="00E47585">
      <w:pPr>
        <w:widowControl w:val="0"/>
        <w:spacing w:after="0" w:line="312" w:lineRule="exact"/>
        <w:ind w:right="-1"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Засідання експертної комісії є правомочним, якщо на ньому присутні не менш як 2/3 її складу.</w:t>
      </w:r>
    </w:p>
    <w:p w:rsidR="00E47585" w:rsidRDefault="00D14C8B" w:rsidP="00E47585">
      <w:pPr>
        <w:widowControl w:val="0"/>
        <w:spacing w:after="325" w:line="331" w:lineRule="exact"/>
        <w:ind w:right="-1" w:firstLine="85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Рішення експертної комісії про висунення претендентів на одержання стипендії ухвалюється на основі голосування простою більшістю голосів присутніх на засіданні членів експертної комісії.</w:t>
      </w:r>
    </w:p>
    <w:p w:rsidR="00D14C8B" w:rsidRPr="00D14C8B" w:rsidRDefault="00D14C8B" w:rsidP="00E47585">
      <w:pPr>
        <w:widowControl w:val="0"/>
        <w:spacing w:after="325" w:line="331" w:lineRule="exact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3. Претенденти на здобуття стипендії</w:t>
      </w:r>
    </w:p>
    <w:p w:rsidR="00D14C8B" w:rsidRPr="00D14C8B" w:rsidRDefault="00D14C8B" w:rsidP="00E47585">
      <w:pPr>
        <w:widowControl w:val="0"/>
        <w:spacing w:after="0" w:line="312" w:lineRule="exact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Право на одержання стипендії мають учні закладів загальної середньої та </w:t>
      </w:r>
      <w:r w:rsidRPr="00272D1E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по</w:t>
      </w:r>
      <w:r w:rsidR="001E4EFB" w:rsidRPr="00272D1E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зашкільної освіти Носівської міської ради</w:t>
      </w:r>
      <w:r w:rsidR="001E4EF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Основними критеріями відбору претендентів на здобуття стипендії є: успіхи у навчанні, досягнуті протягом поточно</w:t>
      </w:r>
      <w:r w:rsidR="00344BA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го навчального року; результати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участі в міжнародних, всеукраїнських олімпіадах та конкурсних заходах всеукраїнського та обласного рівнів, отримані протягом поточного року.</w:t>
      </w:r>
    </w:p>
    <w:p w:rsidR="00D14C8B" w:rsidRPr="00E47585" w:rsidRDefault="00D14C8B" w:rsidP="00731410">
      <w:pPr>
        <w:widowControl w:val="0"/>
        <w:spacing w:after="124" w:line="326" w:lineRule="exact"/>
        <w:ind w:left="567" w:right="-1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14C8B" w:rsidRPr="00D14C8B" w:rsidRDefault="00D14C8B" w:rsidP="00E47585">
      <w:pPr>
        <w:widowControl w:val="0"/>
        <w:spacing w:after="124" w:line="326" w:lineRule="exact"/>
        <w:ind w:right="-1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4. Порядок вручення сертифікатів стипендіатам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і отримання ними стипендії</w:t>
      </w:r>
    </w:p>
    <w:p w:rsidR="00D14C8B" w:rsidRPr="00D14C8B" w:rsidRDefault="00D14C8B" w:rsidP="00E47585">
      <w:pPr>
        <w:widowControl w:val="0"/>
        <w:spacing w:after="0" w:line="322" w:lineRule="exact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Вручення сертифікатів стипендіатам здійснюється в урочистій обстановці. Для участі в урочистостях запрошуються представники органів виконавчої влади та місцевого самоврядування, громадськості та засобів масової інформації, керівники навчальних закладів, педагоги, стипендіати та їх батьки.</w:t>
      </w:r>
    </w:p>
    <w:p w:rsidR="00D14C8B" w:rsidRPr="00D14C8B" w:rsidRDefault="00D14C8B" w:rsidP="00E47585">
      <w:pPr>
        <w:widowControl w:val="0"/>
        <w:spacing w:after="0" w:line="240" w:lineRule="auto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Інформація про призначення стипендії обдарованим і талановитим учням оприлюднюється через засоби масової інформації.</w:t>
      </w:r>
    </w:p>
    <w:p w:rsidR="00D14C8B" w:rsidRPr="00D14C8B" w:rsidRDefault="00D14C8B" w:rsidP="00E47585">
      <w:pPr>
        <w:widowControl w:val="0"/>
        <w:spacing w:after="321" w:line="240" w:lineRule="auto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Оподаткування коштів, одержаних у вигляді стипендії, здійснюється в порядку, визначеному чинним законодавством України.  </w:t>
      </w:r>
    </w:p>
    <w:p w:rsidR="00D14C8B" w:rsidRPr="00D14C8B" w:rsidRDefault="00E47585" w:rsidP="00E47585">
      <w:pPr>
        <w:widowControl w:val="0"/>
        <w:tabs>
          <w:tab w:val="left" w:pos="2004"/>
        </w:tabs>
        <w:spacing w:after="269" w:line="300" w:lineRule="exact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D14C8B"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5. Фінансування видатків на виплату стипендії</w:t>
      </w:r>
    </w:p>
    <w:p w:rsidR="00D14C8B" w:rsidRPr="00D14C8B" w:rsidRDefault="00D14C8B" w:rsidP="00E47585">
      <w:pPr>
        <w:widowControl w:val="0"/>
        <w:spacing w:after="0" w:line="322" w:lineRule="exact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Фінансування видатків, пов’язаних із виплатою одноразових стипендій, здійснюється за рахунок загального обсягу асигнувань, що виділяються на утримання установ і закладів освіти.</w:t>
      </w:r>
    </w:p>
    <w:p w:rsidR="00D14C8B" w:rsidRDefault="00D14C8B" w:rsidP="0073141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E4EFB" w:rsidRDefault="001E4EFB" w:rsidP="0073141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E4EFB" w:rsidRPr="00E47585" w:rsidRDefault="001E4EFB" w:rsidP="0073141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відділу освіти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Т.Л.</w:t>
      </w:r>
    </w:p>
    <w:sectPr w:rsidR="001E4EFB" w:rsidRPr="00E4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6A7"/>
    <w:multiLevelType w:val="hybridMultilevel"/>
    <w:tmpl w:val="F214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3674"/>
    <w:multiLevelType w:val="hybridMultilevel"/>
    <w:tmpl w:val="0B6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73C7"/>
    <w:multiLevelType w:val="multilevel"/>
    <w:tmpl w:val="1EB0C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F"/>
    <w:rsid w:val="001D5231"/>
    <w:rsid w:val="001E4EFB"/>
    <w:rsid w:val="002303C8"/>
    <w:rsid w:val="00272D1E"/>
    <w:rsid w:val="00292A1C"/>
    <w:rsid w:val="00344BA5"/>
    <w:rsid w:val="004618A8"/>
    <w:rsid w:val="004A339F"/>
    <w:rsid w:val="00577EC7"/>
    <w:rsid w:val="005A5D44"/>
    <w:rsid w:val="006A463F"/>
    <w:rsid w:val="00731410"/>
    <w:rsid w:val="00743F75"/>
    <w:rsid w:val="00773C8C"/>
    <w:rsid w:val="007A3B7F"/>
    <w:rsid w:val="00A56100"/>
    <w:rsid w:val="00A74EE5"/>
    <w:rsid w:val="00BF55CD"/>
    <w:rsid w:val="00D14C8B"/>
    <w:rsid w:val="00E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5</cp:revision>
  <cp:lastPrinted>2018-04-13T08:42:00Z</cp:lastPrinted>
  <dcterms:created xsi:type="dcterms:W3CDTF">2018-04-02T11:55:00Z</dcterms:created>
  <dcterms:modified xsi:type="dcterms:W3CDTF">2018-04-13T08:42:00Z</dcterms:modified>
</cp:coreProperties>
</file>