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4" w:rsidRPr="00E76A3E" w:rsidRDefault="00334FC4" w:rsidP="00334FC4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r w:rsidRPr="00E76A3E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1DFCD2F" wp14:editId="11CF6C2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C4" w:rsidRPr="00E76A3E" w:rsidRDefault="00334FC4" w:rsidP="00334FC4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C4" w:rsidRPr="00E76A3E" w:rsidRDefault="00334FC4" w:rsidP="00334FC4">
      <w:pPr>
        <w:pStyle w:val="5"/>
        <w:tabs>
          <w:tab w:val="left" w:pos="1985"/>
        </w:tabs>
        <w:rPr>
          <w:b/>
          <w:szCs w:val="28"/>
        </w:rPr>
      </w:pPr>
    </w:p>
    <w:p w:rsidR="00334FC4" w:rsidRPr="00E76A3E" w:rsidRDefault="00334FC4" w:rsidP="00334FC4">
      <w:pPr>
        <w:pStyle w:val="5"/>
        <w:tabs>
          <w:tab w:val="left" w:pos="1985"/>
        </w:tabs>
        <w:rPr>
          <w:b/>
          <w:szCs w:val="28"/>
          <w:vertAlign w:val="superscript"/>
        </w:rPr>
      </w:pPr>
      <w:r w:rsidRPr="00E76A3E">
        <w:rPr>
          <w:b/>
          <w:szCs w:val="28"/>
        </w:rPr>
        <w:t xml:space="preserve">                                               Україна</w:t>
      </w:r>
      <w:r w:rsidRPr="00E76A3E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334FC4" w:rsidRPr="00E76A3E" w:rsidRDefault="00334FC4" w:rsidP="00334FC4">
      <w:pPr>
        <w:pStyle w:val="2"/>
        <w:tabs>
          <w:tab w:val="left" w:pos="1985"/>
        </w:tabs>
        <w:rPr>
          <w:sz w:val="28"/>
          <w:szCs w:val="28"/>
        </w:rPr>
      </w:pPr>
      <w:r w:rsidRPr="00E76A3E">
        <w:rPr>
          <w:sz w:val="28"/>
          <w:szCs w:val="28"/>
        </w:rPr>
        <w:t>НОСІВСЬКА  МІСЬКА  РАДА</w:t>
      </w:r>
    </w:p>
    <w:p w:rsidR="00334FC4" w:rsidRPr="00E76A3E" w:rsidRDefault="00334FC4" w:rsidP="00334FC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6A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НОСІВСЬКОГО  РАЙОНУ     ЧЕРНІГІВСЬКОЇ  ОБЛАСТІ</w:t>
      </w:r>
    </w:p>
    <w:p w:rsidR="00334FC4" w:rsidRPr="00E76A3E" w:rsidRDefault="00334FC4" w:rsidP="00334FC4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ВИКОНАВЧИЙ  КОМІТЕТ</w:t>
      </w:r>
    </w:p>
    <w:p w:rsidR="00334FC4" w:rsidRPr="00E76A3E" w:rsidRDefault="00334FC4" w:rsidP="00334FC4">
      <w:pPr>
        <w:pStyle w:val="1"/>
        <w:tabs>
          <w:tab w:val="left" w:pos="1985"/>
        </w:tabs>
        <w:rPr>
          <w:bCs w:val="0"/>
          <w:szCs w:val="28"/>
        </w:rPr>
      </w:pPr>
    </w:p>
    <w:p w:rsidR="00334FC4" w:rsidRPr="00E76A3E" w:rsidRDefault="00334FC4" w:rsidP="00334FC4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Р І Ш Е Н Н Я</w:t>
      </w:r>
    </w:p>
    <w:p w:rsidR="00334FC4" w:rsidRDefault="00334FC4" w:rsidP="00334FC4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334FC4" w:rsidRPr="00E76A3E" w:rsidRDefault="00334FC4" w:rsidP="00334FC4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 w:rsidRPr="00DE077E">
        <w:rPr>
          <w:sz w:val="28"/>
          <w:szCs w:val="28"/>
          <w:u w:val="single"/>
          <w:lang w:val="uk-UA"/>
        </w:rPr>
        <w:t>12 червня  2018 року</w:t>
      </w:r>
      <w:r w:rsidRPr="00E76A3E"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 w:rsidRPr="00E76A3E">
        <w:rPr>
          <w:sz w:val="28"/>
          <w:szCs w:val="28"/>
          <w:lang w:val="uk-UA"/>
        </w:rPr>
        <w:t xml:space="preserve">                                        №___</w:t>
      </w:r>
    </w:p>
    <w:p w:rsidR="00334FC4" w:rsidRPr="00E76A3E" w:rsidRDefault="00334FC4" w:rsidP="0033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4FC4" w:rsidRDefault="00334FC4" w:rsidP="00334FC4">
      <w:pPr>
        <w:pStyle w:val="a3"/>
        <w:tabs>
          <w:tab w:val="left" w:pos="709"/>
          <w:tab w:val="left" w:pos="3960"/>
        </w:tabs>
        <w:rPr>
          <w:b/>
          <w:bCs/>
          <w:i/>
          <w:szCs w:val="28"/>
        </w:rPr>
      </w:pPr>
      <w:r w:rsidRPr="00E76A3E">
        <w:rPr>
          <w:b/>
          <w:bCs/>
          <w:i/>
          <w:szCs w:val="28"/>
        </w:rPr>
        <w:t xml:space="preserve">Про </w:t>
      </w:r>
      <w:r>
        <w:rPr>
          <w:b/>
          <w:bCs/>
          <w:i/>
          <w:szCs w:val="28"/>
        </w:rPr>
        <w:t>П</w:t>
      </w:r>
      <w:r w:rsidRPr="00E76A3E">
        <w:rPr>
          <w:b/>
          <w:bCs/>
          <w:i/>
          <w:szCs w:val="28"/>
        </w:rPr>
        <w:t>оряд</w:t>
      </w:r>
      <w:r>
        <w:rPr>
          <w:b/>
          <w:bCs/>
          <w:i/>
          <w:szCs w:val="28"/>
        </w:rPr>
        <w:t>о</w:t>
      </w:r>
      <w:r w:rsidRPr="00E76A3E">
        <w:rPr>
          <w:b/>
          <w:bCs/>
          <w:i/>
          <w:szCs w:val="28"/>
        </w:rPr>
        <w:t>к</w:t>
      </w:r>
      <w:r>
        <w:rPr>
          <w:b/>
          <w:bCs/>
          <w:i/>
          <w:szCs w:val="28"/>
        </w:rPr>
        <w:t xml:space="preserve">  </w:t>
      </w:r>
      <w:r w:rsidRPr="00E76A3E">
        <w:rPr>
          <w:b/>
          <w:bCs/>
          <w:i/>
          <w:szCs w:val="28"/>
        </w:rPr>
        <w:t>підбору</w:t>
      </w:r>
      <w:r>
        <w:rPr>
          <w:b/>
          <w:bCs/>
          <w:i/>
          <w:szCs w:val="28"/>
        </w:rPr>
        <w:t xml:space="preserve"> </w:t>
      </w:r>
      <w:r w:rsidRPr="00E76A3E">
        <w:rPr>
          <w:b/>
          <w:bCs/>
          <w:i/>
          <w:szCs w:val="28"/>
        </w:rPr>
        <w:t>та направлення</w:t>
      </w:r>
    </w:p>
    <w:p w:rsidR="00334FC4" w:rsidRDefault="00334FC4" w:rsidP="00334FC4">
      <w:pPr>
        <w:pStyle w:val="a3"/>
        <w:tabs>
          <w:tab w:val="left" w:pos="709"/>
          <w:tab w:val="left" w:pos="3960"/>
        </w:tabs>
        <w:rPr>
          <w:b/>
          <w:bCs/>
          <w:i/>
          <w:szCs w:val="28"/>
        </w:rPr>
      </w:pPr>
      <w:r w:rsidRPr="00E76A3E">
        <w:rPr>
          <w:b/>
          <w:bCs/>
          <w:i/>
          <w:szCs w:val="28"/>
        </w:rPr>
        <w:t>дітей Носівської ОТГ</w:t>
      </w:r>
      <w:r>
        <w:rPr>
          <w:b/>
          <w:bCs/>
          <w:i/>
          <w:szCs w:val="28"/>
        </w:rPr>
        <w:t xml:space="preserve"> </w:t>
      </w:r>
      <w:r w:rsidRPr="00E76A3E">
        <w:rPr>
          <w:b/>
          <w:bCs/>
          <w:i/>
          <w:szCs w:val="28"/>
        </w:rPr>
        <w:t>до закладів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 xml:space="preserve"> відпочинку та оздоровлення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>за кошти міського бюджету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b/>
          <w:bCs/>
          <w:szCs w:val="28"/>
        </w:rPr>
        <w:t> 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Відповідно до Закону України «Про оздоровлення та відпочинок дітей», ст</w:t>
      </w:r>
      <w:r>
        <w:rPr>
          <w:szCs w:val="28"/>
        </w:rPr>
        <w:t>атей 28, 32</w:t>
      </w:r>
      <w:r w:rsidRPr="00E76A3E">
        <w:rPr>
          <w:szCs w:val="28"/>
        </w:rPr>
        <w:t xml:space="preserve"> Закону України “Про місцеве самоврядування в Україні”,  з метою забезпечення повноцінного і якісного оздоровлення, відпочинку дітей </w:t>
      </w:r>
      <w:r>
        <w:rPr>
          <w:szCs w:val="28"/>
        </w:rPr>
        <w:t>громади</w:t>
      </w:r>
      <w:r w:rsidRPr="00E76A3E">
        <w:rPr>
          <w:szCs w:val="28"/>
        </w:rPr>
        <w:t xml:space="preserve">, які потребують особливої соціальної уваги та підтримки, створення належних умов для освітньої, культурно - виховної, </w:t>
      </w:r>
      <w:proofErr w:type="spellStart"/>
      <w:r w:rsidRPr="00E76A3E">
        <w:rPr>
          <w:szCs w:val="28"/>
        </w:rPr>
        <w:t>оздоровчо</w:t>
      </w:r>
      <w:proofErr w:type="spellEnd"/>
      <w:r w:rsidRPr="00E76A3E">
        <w:rPr>
          <w:szCs w:val="28"/>
        </w:rPr>
        <w:t xml:space="preserve"> – спортивної роботи, організації якісного медичного обслуговування та харчування</w:t>
      </w:r>
      <w:r>
        <w:rPr>
          <w:szCs w:val="28"/>
        </w:rPr>
        <w:t>,</w:t>
      </w:r>
      <w:r w:rsidRPr="00E76A3E">
        <w:rPr>
          <w:szCs w:val="28"/>
        </w:rPr>
        <w:t xml:space="preserve"> виконавчий комітет</w:t>
      </w:r>
      <w:r>
        <w:rPr>
          <w:szCs w:val="28"/>
        </w:rPr>
        <w:t xml:space="preserve"> міської ради</w:t>
      </w:r>
      <w:r w:rsidRPr="00E76A3E">
        <w:rPr>
          <w:szCs w:val="28"/>
        </w:rPr>
        <w:t xml:space="preserve"> вирішив: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1. </w:t>
      </w:r>
      <w:r>
        <w:rPr>
          <w:szCs w:val="28"/>
        </w:rPr>
        <w:t xml:space="preserve">Схвалити проект </w:t>
      </w:r>
      <w:r w:rsidRPr="00E76A3E">
        <w:rPr>
          <w:szCs w:val="28"/>
        </w:rPr>
        <w:t xml:space="preserve"> Порядк</w:t>
      </w:r>
      <w:r>
        <w:rPr>
          <w:szCs w:val="28"/>
        </w:rPr>
        <w:t>у</w:t>
      </w:r>
      <w:r w:rsidRPr="00E76A3E">
        <w:rPr>
          <w:szCs w:val="28"/>
        </w:rPr>
        <w:t xml:space="preserve"> підбору та направлення дітей Носівської ОТГ  до закладів відпочинку та оздоровлення за кошти міського бюджету (</w:t>
      </w:r>
      <w:r w:rsidRPr="00DE077E">
        <w:rPr>
          <w:i/>
          <w:szCs w:val="28"/>
        </w:rPr>
        <w:t>додаток 1</w:t>
      </w:r>
      <w:r w:rsidRPr="00E76A3E">
        <w:rPr>
          <w:szCs w:val="28"/>
        </w:rPr>
        <w:t>).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2.   </w:t>
      </w:r>
      <w:r>
        <w:rPr>
          <w:szCs w:val="28"/>
        </w:rPr>
        <w:t xml:space="preserve">Схвалити </w:t>
      </w:r>
      <w:r w:rsidRPr="00E76A3E">
        <w:rPr>
          <w:szCs w:val="28"/>
        </w:rPr>
        <w:t xml:space="preserve"> Перелік документів для отримання путівки до закладів відпочинку та оздоровлення (</w:t>
      </w:r>
      <w:r w:rsidRPr="00DE077E">
        <w:rPr>
          <w:i/>
          <w:szCs w:val="28"/>
        </w:rPr>
        <w:t>додаток 2</w:t>
      </w:r>
      <w:r w:rsidRPr="00E76A3E">
        <w:rPr>
          <w:szCs w:val="28"/>
        </w:rPr>
        <w:t>).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</w:t>
      </w:r>
      <w:r w:rsidRPr="00E76A3E">
        <w:rPr>
          <w:szCs w:val="28"/>
        </w:rPr>
        <w:t>.  Контроль за виконанням рішення покласти на заступника міського голови з питань гуманітарної сфери Міщенко Л.В. та  начальника відділу освіти, сім’ї, молоді та спорту Носівської міської ради Тонконог Н.В.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334FC4" w:rsidRPr="00DE077E" w:rsidRDefault="00334FC4" w:rsidP="00334FC4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  <w:r w:rsidRPr="00DE077E">
        <w:rPr>
          <w:b/>
          <w:i/>
        </w:rPr>
        <w:t xml:space="preserve">Міський голова                   </w:t>
      </w:r>
      <w:r w:rsidRPr="00DE077E">
        <w:rPr>
          <w:b/>
          <w:i/>
        </w:rPr>
        <w:tab/>
      </w:r>
      <w:r w:rsidRPr="00DE077E">
        <w:rPr>
          <w:b/>
          <w:i/>
        </w:rPr>
        <w:tab/>
        <w:t>В.М. Ігнатченко</w:t>
      </w: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1</w:t>
      </w: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рішення 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виконкому міської ради</w:t>
      </w:r>
    </w:p>
    <w:p w:rsidR="008D2A55" w:rsidRDefault="008D2A55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12.06.2018   № ___ </w:t>
      </w:r>
    </w:p>
    <w:p w:rsid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34FC4" w:rsidRP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Порядок підбору та направлення дітей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Носівської ОТГ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 закладів відпочинку та оздоровлення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1.Направлення дітей на оздоровлення та відпочинок до закладів оздоровлення та відпочинку здійснюється з метою удосконалення організації повноцінного відпочинку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оздоровлення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належного контролю за збереженням їх життя і здоров’я  під час перевезення організованих груп.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2.Порядок підбору та направлення дітей застосовується під час направлення дітей, які потребують особливої соціальної уваги та підтримки, до закладів відпочинку та оздоровлення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кошти міського бюджету за путівками, вартість яких відшкодовується за рахунок видатків міського бюджету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3.Відділ освіти, сім’ї, молоді та спорту Носівської міської ради закуповує путівки для оздоровлення та відпочинку дітей в закладах оздоровлення та відпочинку  за кошти міського бюджету шляхом проведення процедури закупівлі послуг відповідно до чинного законодавства.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4.Придбані путівки надаються дітям відповідно до п.5 цього порядку безоплатно або з частковою оплатою, що сплачується за рахунок батьків ( осіб, які їх змінюють), підприємств, установ та організацій усіх форм власності, благодійних організацій та фондів, добровільних  внесків фізичних та юридичних осіб.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До закладів оздоровлення та відпочинку направляються діти, які потребують особливої соціальної уваги та підтримки, віком від 7 до 18 років (перебувають самостійно) на підставі поданих заяв від їх батьків, з урахуванням дати їх подання.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Категорії дітей, яким надаються путівки  на відпочинок та оздоровлення :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діти-сироти, діти, позбавлені батьківського піклування;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7" w:anchor="n73" w:tgtFrame="_blank" w:history="1">
        <w:r w:rsidRPr="00BD4F97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</w:t>
      </w:r>
    </w:p>
    <w:p w:rsidR="009747D3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діти-інваліди</w:t>
      </w:r>
      <w:r w:rsidR="00974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відсутності медичних протипоказань та здатним до самообслуговування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малозабезпечених сімей;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проживають у населених пунктах, розташованих на лінії зіткнення, рідні діти батьків-вихователів або прийомних батьків, які проживають в одному дитячому будинку сімейного типу або в одній прийомній сім’ї;</w:t>
      </w:r>
    </w:p>
    <w:p w:rsidR="008D2A55" w:rsidRDefault="00160D93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A55"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 w:rsidR="008D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A55" w:rsidRDefault="0064384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A55"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батьки яких загинули від нещасного випадку на виробництві або під час виконання службових обов’язків;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A5C27" w:rsidRDefault="00705A83" w:rsidP="006A5C2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6A5C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утівки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 оздоровлення та відпочинку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5C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747D3" w:rsidRDefault="009747D3" w:rsidP="00FF0D6A">
      <w:pPr>
        <w:pStyle w:val="a8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Безоплатно:</w:t>
      </w:r>
    </w:p>
    <w:p w:rsidR="00CD3FE5" w:rsidRPr="00D04DAC" w:rsidRDefault="00D04DAC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дітям-сиротам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3FE5"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позбавленим батьківського піклування;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дітям-інвалідам, здатним до самообслуговування (за відсутності медичних протипоказань);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батьки яких загинули від нещасних випадків на виробництві або під час виконання службових обов’язків;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 із малозабезпечених сімей, які відповідно до законодавства одержують державну соціальну допомогу малозабезпеченим сім’ям;</w:t>
      </w:r>
    </w:p>
    <w:p w:rsidR="00D04DAC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дітям із багатодітних сімей (при цьому середньомісячний сукупний дохід сімей, у яких виховуються діти зазначеної категорії, не повинен перевищувати прожиткового мінімуму для сім’ї, встановленого </w:t>
      </w:r>
      <w:r w:rsid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законодавством).</w:t>
      </w:r>
    </w:p>
    <w:p w:rsidR="00FF0D6A" w:rsidRDefault="00FF0D6A" w:rsidP="00FF0D6A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6.2. з частковою оплатою у розмірі 10 відсотків вартості путівки, яка сплачується за рахунок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батьків (осіб, що їх замінюють)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з інших джерел, не заборонених законодавством: </w:t>
      </w:r>
    </w:p>
    <w:p w:rsidR="00FF0D6A" w:rsidRPr="00FF0D6A" w:rsidRDefault="00FF0D6A" w:rsidP="00D278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8" w:anchor="n73" w:tgtFrame="_blank" w:history="1">
        <w:r w:rsidRPr="00FF0D6A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FF0D6A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705A83" w:rsidRDefault="008D2A55" w:rsidP="008D2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10">
        <w:rPr>
          <w:rFonts w:eastAsia="Times New Roman"/>
          <w:lang w:val="uk-UA"/>
        </w:rPr>
        <w:t> </w:t>
      </w:r>
      <w:hyperlink r:id="rId9" w:tgtFrame="_top" w:history="1">
        <w:r w:rsidR="006A5C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Першочергово</w:t>
        </w:r>
      </w:hyperlink>
      <w:r w:rsidR="006A5C2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забезпечуються путівками до закладів оздоровлення та відпочинку </w:t>
      </w:r>
      <w:r w:rsidR="00705A83" w:rsidRPr="00705A83">
        <w:rPr>
          <w:rFonts w:ascii="Times New Roman" w:hAnsi="Times New Roman" w:cs="Times New Roman"/>
          <w:sz w:val="28"/>
          <w:szCs w:val="28"/>
          <w:lang w:val="uk-UA"/>
        </w:rPr>
        <w:t>категорії дітей, які потребують особливої соціальної уваги та підтримки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00C" w:rsidRPr="004F500C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4F500C" w:rsidRPr="004F500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статус і матеріальне становище сім'ї, у якій вона виховується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>. Забезпечення путівками інших категорій дітей здійснюється в порядку черговості подання</w:t>
      </w:r>
      <w:r w:rsidR="00643845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освіти.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Підбір та направлення дітей до закладів оздоровлення та відпочинку, путівки до яких закуповуються за рахунок виділених в установленому порядку коштів з міського бюджету, а також добровільних внесків юридичних і фізичних осіб та інших джерел, не заборонених законодавством, здійснюється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освіти, сім’ї, молоді та спорту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Підбір дітей на оздоровле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та відпочинок здійснюється Відділом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категорій дітей, зазначених у пункті 5 цього Порядку, на підставі поданих заяв та документів, що підтверджують категорію дитини (додаток 2 до рішення).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За рахунок коштів державного, обласного та міського бюджетів дитина має право на забезпечення путівкою до закладів оздоровлення та відпочинку лише один раз на рік . Списки дітей, які направляються до закладів оздоровлення та відпочинку іншими підрозділами, погоджуються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ільгової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путівки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переміщена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путівку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фактичного</w:t>
      </w:r>
      <w:proofErr w:type="gram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Перед відправленням діти, яким надається путівка, повинні пройти медичний огляд у встановленому законодавством порядку та отримати медичну довідку - форму первинної облікової документації «Медична довідка на дитину, яка від’їжджає в дитячий заклад оздоровлення та відпочинку». Батьки дитини (особи, які їх замінюють) дають письмову згоду на проведення в закладах оздоровлення та відпочинку необхідних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діагностичних, лікувальних процедур у разі захворювання дитини та згоду на внесення і використання персональних даних дитини в базу даних відповідного закладу (якщо цього вимагає заклад).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Для направлення до дитячого закладу оздоровлення та відпочинку формується група дітей, її склад затверджується не пізніше, як за два дні до від'їзду.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Перевезення групи дітей на оздоровлення до закладів оздоровлення та відпочинку та їх повернення у зворотному напрямку організовує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із залученням представників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справах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Національної поліції,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 охорони здоров’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у встановленому законодавством порядку.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Проїзд дітей до закладів оздоровлення та відпочинку проводиться організовано, групами. З метою належного контролю за збереженням життя і здоров’я дітей, під час перевезення організованих груп дітей до таборів наказом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призначаються супроводжуючі, які проходять інструктаж з питань збереження життя і здоров’я дітей при організації оздоровлення дітей. Особи, які супроводжують дітей, повинні мати досвід роботи з дітьми.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група до 15 дітей забезпечується особою, яка їх супроводжує. На кожну групу від 30 до 45 дітей додатково призначається один медичний працівник.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 які супроводжують дітей під час їх перевезення до або з місця оздоровлення та відпочинку, несуть персональну відповідальність за життя і здоров'я дітей до передачі їх працівникам відповідного дитячого закладу оздоровлення та відпочинку чи батькам або іншим законним представникам.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Витрати на проїзд дітей до закладів оздоровлення та відпочинку здійснюється за рахунок коштів батьків (осіб, які їх замінюють), а також інших джерел, не заборонених чинним законодавством.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затвердження списків дітей, які направляються до закладів оздоровлення та відпочинку супроводжуючі проводять збори батьків (осіб, які їх замінюють) з організаційних питань, зокрема з організації проїзду, перебування дітей в закладах оздоровлення та відпочинку тощо.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 За 5 днів до заїзду групи дітей на оздоровлення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 адміністрацію закладу оздоровлення та відпочинку про кількість дітей, час і дату приїзду та від’їзду групи.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 Дітям, їх батькам (особам, які їх замінюють), путівки на руки не видаються.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 оздоровлення та відпочинку у день прибуття дітей повідомляє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їх фактичну кількість.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неприбуття дитини на оздоровлення та відпочинок (хвороба дитини, обставини непереборної сили тощо), у триденний термін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вживає заходів щодо направлення іншої дитини.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Батьки (особи, які їх замінюють) не мають права забрати дитину із закладу оздоровлення та відпочинку достроково (без поважних причин) без погодження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10-денний термін після закінчення оздоровчої або відпочинкової зміни подає до бухгалтерії фінансовий звіт про використання путівок на організацію оздоровлення дітей у дитячому закладі оздоровлення та відпочинку.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освіти,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сім’ї,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Н.В. Тонконог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Pr="00FA1EB2" w:rsidRDefault="008D2A55" w:rsidP="008D2A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2</w:t>
      </w: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рішення 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виконкому міської ради</w:t>
      </w:r>
    </w:p>
    <w:p w:rsidR="008D2A55" w:rsidRDefault="008D2A55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12.06.2018 № ___</w:t>
      </w:r>
    </w:p>
    <w:p w:rsid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34FC4" w:rsidRP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8D2A55" w:rsidRPr="00957003" w:rsidRDefault="008D2A55" w:rsidP="008D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 документів для отримання путівки до закладів відпочинку та оздоровлення</w:t>
      </w:r>
    </w:p>
    <w:p w:rsidR="008D2A55" w:rsidRPr="00957003" w:rsidRDefault="008D2A55" w:rsidP="008D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tbl>
      <w:tblPr>
        <w:tblW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306"/>
      </w:tblGrid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Діти-сироти та діти,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позбавлені батьківського піклування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опікуна, піклувальника, інших законних представників;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 дитини;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документа, що підтверджує статус дитини-сироти та дитини,позбавленої батьківського піклування;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персональних даних відповідно до вимог Закону України „Про захист персональних даних“ (далі-згода на збір та обробку персональних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осіб, визнаних учасниками бойових дій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посвідчення учасника бойових дій, видана на одного з батьків,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один із батьків яких загинув у районі проведення антитерористичних операцій, загинув під час масових акцій громадянського протесту, помер внаслідок поранення і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 копія посвідчення члена сім’ї загиблого;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Рідні діти батьків-вихователів або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прийомних батьків, які проживають в одному дитячому будинку сімейного типу або в одній прийомній сім’ї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 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копія паспорта одного з батьків (1, 2, 10 та місце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рішення виконавчого комітету про створення прийомної сім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 або дитячого будинку сімейного типу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Діти, зареєстровані як внутрішньо переміщені особи та 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ктично проживають на території Носівської ОТГ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довідки про взяття на облік внутрішньо переміщеної особи  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взяті на облік службами у справах дітей як такі, що перебувають у складних життєвих обставинах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довідка про перебування дитини на обліку в службі у справах дітей;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Діти-інваліди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(направляються в разі відсутності медичних протипоказань та здатності до самообслуговування)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 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потерпілі від наслідків Чорнобильської катастрофи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які постраждали внаслідок стихійного лиха, техногенних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аварій,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катастроф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br w:type="textWrapping" w:clear="all"/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8D2A55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копія посвідчення батьків та дитини з багатодітної сім’ї , у разі його відсутності, довідка про склад сім’ї</w:t>
            </w:r>
          </w:p>
          <w:p w:rsidR="00FF0D6A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  <w:r w:rsidR="00FF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довідка про доходи членів сім’ї;</w:t>
            </w:r>
          </w:p>
          <w:p w:rsidR="008D2A55" w:rsidRPr="00957003" w:rsidRDefault="00FF0D6A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="008D2A55"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FF0D6A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8D2A55"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 з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малозабезпе-чених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сімей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довідка   про   призначення   державної   соціальної   допомоги малозабезпеченим сім’ям, яка дійсна на період заїзду дитини до дитячого закладу;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 копія документа, який підтверджує належність дитини до зазначеної категорії;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які перебувають на диспансерному обліку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медична довідка форма 070/о, яка підтверджує перебування дитини на диспансерному обліку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Талановиті та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обдаровані діти(переможці міжнародних, всеукраїнських, обласних, міських,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, отримана упродовж останніх 2 років, </w:t>
            </w: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>завірена печаткою та підписом керівника закладу, в якому займається дитина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Відмінники навчання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похвального листа та табеля успішності за останні 2 роки завірена печаткою та підписом керівника навчального закладу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Лідери дитячих громадських організацій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клопотання керівного органу дитячої громадської організації про надання дитині путівки;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Дитячі творчі колективи та спортивні команди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список дитячого творчого колективу або спортивної команди, завірений печаткою та підписом керівника закладу, до якого належить дитячий творчий колектив або спортивна команда ;</w:t>
            </w:r>
          </w:p>
          <w:p w:rsidR="008D2A55" w:rsidRDefault="008D2A55" w:rsidP="004A4187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від одного з батьків;</w:t>
            </w:r>
          </w:p>
          <w:p w:rsidR="008D2A55" w:rsidRPr="000F01F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F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копія свідоцтва про народження</w:t>
            </w:r>
          </w:p>
          <w:p w:rsidR="008D2A55" w:rsidRPr="00957003" w:rsidRDefault="008D2A55" w:rsidP="004A4187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, отримана упродовж останніх 2 років, завірена печаткою та підписом керівника закладу, до якого належить дитячий творчий колектив або спортивна команда</w:t>
            </w:r>
          </w:p>
          <w:p w:rsidR="008D2A55" w:rsidRPr="00957003" w:rsidRDefault="008D2A55" w:rsidP="004A4187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згода на збір та обробку персональних даних</w:t>
            </w:r>
          </w:p>
        </w:tc>
      </w:tr>
    </w:tbl>
    <w:p w:rsidR="008D2A55" w:rsidRPr="00957003" w:rsidRDefault="008D2A55" w:rsidP="008D2A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815" w:rsidRPr="00957003" w:rsidRDefault="00F9281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815" w:rsidRPr="0095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596"/>
    <w:multiLevelType w:val="multilevel"/>
    <w:tmpl w:val="04E2A5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4D028EE"/>
    <w:multiLevelType w:val="multilevel"/>
    <w:tmpl w:val="E6DC1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80CF8"/>
    <w:multiLevelType w:val="multilevel"/>
    <w:tmpl w:val="83A4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06A8"/>
    <w:multiLevelType w:val="multilevel"/>
    <w:tmpl w:val="F3D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D3B52"/>
    <w:multiLevelType w:val="multilevel"/>
    <w:tmpl w:val="F34A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171BD"/>
    <w:multiLevelType w:val="multilevel"/>
    <w:tmpl w:val="620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80F21"/>
    <w:multiLevelType w:val="hybridMultilevel"/>
    <w:tmpl w:val="7C925906"/>
    <w:lvl w:ilvl="0" w:tplc="912CE90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05976E6"/>
    <w:multiLevelType w:val="multilevel"/>
    <w:tmpl w:val="3514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A027A"/>
    <w:multiLevelType w:val="multilevel"/>
    <w:tmpl w:val="7FE27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D5A7677"/>
    <w:multiLevelType w:val="multilevel"/>
    <w:tmpl w:val="24F4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91508"/>
    <w:multiLevelType w:val="multilevel"/>
    <w:tmpl w:val="306C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C6E67"/>
    <w:multiLevelType w:val="hybridMultilevel"/>
    <w:tmpl w:val="58D423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2EF401C"/>
    <w:multiLevelType w:val="multilevel"/>
    <w:tmpl w:val="44EC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0FC1"/>
    <w:multiLevelType w:val="multilevel"/>
    <w:tmpl w:val="191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3431"/>
    <w:multiLevelType w:val="hybridMultilevel"/>
    <w:tmpl w:val="1624BC82"/>
    <w:lvl w:ilvl="0" w:tplc="54DCF8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C"/>
    <w:rsid w:val="0000396E"/>
    <w:rsid w:val="000F01F3"/>
    <w:rsid w:val="00106483"/>
    <w:rsid w:val="00145785"/>
    <w:rsid w:val="00160D93"/>
    <w:rsid w:val="001F463B"/>
    <w:rsid w:val="002D093C"/>
    <w:rsid w:val="00334FC4"/>
    <w:rsid w:val="003939FA"/>
    <w:rsid w:val="00443D99"/>
    <w:rsid w:val="00477676"/>
    <w:rsid w:val="0048734A"/>
    <w:rsid w:val="004F500C"/>
    <w:rsid w:val="005066FE"/>
    <w:rsid w:val="005D6724"/>
    <w:rsid w:val="00643845"/>
    <w:rsid w:val="006A5C27"/>
    <w:rsid w:val="006C15E0"/>
    <w:rsid w:val="00705A83"/>
    <w:rsid w:val="007B2157"/>
    <w:rsid w:val="007C7965"/>
    <w:rsid w:val="008A1313"/>
    <w:rsid w:val="008D2A55"/>
    <w:rsid w:val="00933935"/>
    <w:rsid w:val="00957003"/>
    <w:rsid w:val="009747D3"/>
    <w:rsid w:val="00A07DC7"/>
    <w:rsid w:val="00BD4F97"/>
    <w:rsid w:val="00C44EAC"/>
    <w:rsid w:val="00CA20BC"/>
    <w:rsid w:val="00CD3FE5"/>
    <w:rsid w:val="00CE3C8B"/>
    <w:rsid w:val="00D04DAC"/>
    <w:rsid w:val="00D278C6"/>
    <w:rsid w:val="00E611F7"/>
    <w:rsid w:val="00E76A3E"/>
    <w:rsid w:val="00E808A9"/>
    <w:rsid w:val="00ED1F15"/>
    <w:rsid w:val="00F92815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551-12/paran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3551-12/paran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91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kerspravami</cp:lastModifiedBy>
  <cp:revision>3</cp:revision>
  <cp:lastPrinted>2018-06-11T09:37:00Z</cp:lastPrinted>
  <dcterms:created xsi:type="dcterms:W3CDTF">2018-06-11T12:01:00Z</dcterms:created>
  <dcterms:modified xsi:type="dcterms:W3CDTF">2018-06-11T12:03:00Z</dcterms:modified>
</cp:coreProperties>
</file>