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30" w:rsidRPr="00D6057B" w:rsidRDefault="00BA1730" w:rsidP="00BA1730">
      <w:pPr>
        <w:pStyle w:val="a3"/>
        <w:keepLines/>
        <w:spacing w:after="0"/>
        <w:ind w:left="0" w:hanging="119"/>
        <w:jc w:val="center"/>
        <w:rPr>
          <w:caps/>
          <w:color w:val="000000"/>
          <w:lang w:val="uk-UA"/>
        </w:rPr>
      </w:pPr>
      <w:r w:rsidRPr="002B31DB">
        <w:rPr>
          <w:b/>
          <w:caps/>
          <w:color w:val="000000"/>
          <w:sz w:val="28"/>
          <w:szCs w:val="28"/>
        </w:rPr>
        <w:t xml:space="preserve">     </w:t>
      </w:r>
      <w:r w:rsidR="00C777FD">
        <w:rPr>
          <w:noProof/>
        </w:rPr>
        <w:drawing>
          <wp:inline distT="0" distB="0" distL="0" distR="0" wp14:anchorId="3593D4F5" wp14:editId="035D888F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1DB">
        <w:rPr>
          <w:b/>
          <w:caps/>
          <w:color w:val="000000"/>
          <w:sz w:val="28"/>
          <w:szCs w:val="28"/>
        </w:rPr>
        <w:t xml:space="preserve">                                        </w:t>
      </w:r>
      <w:r>
        <w:rPr>
          <w:b/>
          <w:caps/>
          <w:color w:val="000000"/>
          <w:sz w:val="28"/>
          <w:szCs w:val="28"/>
          <w:lang w:val="uk-UA"/>
        </w:rPr>
        <w:t xml:space="preserve">                             </w:t>
      </w:r>
    </w:p>
    <w:p w:rsidR="000C1EB9" w:rsidRPr="002B31DB" w:rsidRDefault="000C1EB9" w:rsidP="000C1EB9">
      <w:pPr>
        <w:pStyle w:val="a3"/>
        <w:keepLines/>
        <w:spacing w:after="0"/>
        <w:ind w:left="0"/>
        <w:jc w:val="center"/>
        <w:rPr>
          <w:b/>
          <w:caps/>
          <w:color w:val="000000"/>
        </w:rPr>
      </w:pPr>
    </w:p>
    <w:p w:rsidR="000C1EB9" w:rsidRDefault="000C1EB9" w:rsidP="00C777FD">
      <w:pPr>
        <w:pStyle w:val="a3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0C1EB9" w:rsidRDefault="000C1EB9" w:rsidP="00C777FD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Носівського району </w:t>
      </w:r>
      <w:r>
        <w:rPr>
          <w:b/>
          <w:caps/>
          <w:color w:val="000000"/>
          <w:sz w:val="28"/>
          <w:szCs w:val="28"/>
        </w:rPr>
        <w:t>ЧЕРНІГІВСЬКОЇ  ОБЛАСТІ</w:t>
      </w:r>
    </w:p>
    <w:p w:rsidR="000C1EB9" w:rsidRDefault="000C1EB9" w:rsidP="00C777FD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ВИКОНАВЧИЙ КОМІТЕТ</w:t>
      </w:r>
    </w:p>
    <w:p w:rsidR="000C1EB9" w:rsidRDefault="000C1EB9" w:rsidP="00C777FD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0C1EB9" w:rsidRDefault="000C1EB9" w:rsidP="00C777FD">
      <w:pPr>
        <w:jc w:val="center"/>
        <w:rPr>
          <w:b/>
          <w:color w:val="000000"/>
          <w:spacing w:val="66"/>
          <w:w w:val="110"/>
          <w:sz w:val="28"/>
          <w:szCs w:val="28"/>
          <w:lang w:val="uk-UA"/>
        </w:rPr>
      </w:pPr>
      <w:r>
        <w:rPr>
          <w:b/>
          <w:color w:val="000000"/>
          <w:spacing w:val="66"/>
          <w:w w:val="110"/>
          <w:sz w:val="28"/>
          <w:szCs w:val="28"/>
          <w:lang w:val="uk-UA"/>
        </w:rPr>
        <w:t>РІШЕННЯ</w:t>
      </w:r>
    </w:p>
    <w:p w:rsidR="000C1EB9" w:rsidRDefault="000C1EB9" w:rsidP="000C1EB9">
      <w:pPr>
        <w:jc w:val="both"/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</w:pPr>
    </w:p>
    <w:tbl>
      <w:tblPr>
        <w:tblW w:w="9621" w:type="dxa"/>
        <w:tblInd w:w="-176" w:type="dxa"/>
        <w:tblLook w:val="01E0" w:firstRow="1" w:lastRow="1" w:firstColumn="1" w:lastColumn="1" w:noHBand="0" w:noVBand="0"/>
      </w:tblPr>
      <w:tblGrid>
        <w:gridCol w:w="1926"/>
        <w:gridCol w:w="1532"/>
        <w:gridCol w:w="674"/>
        <w:gridCol w:w="1822"/>
        <w:gridCol w:w="1769"/>
        <w:gridCol w:w="510"/>
        <w:gridCol w:w="1388"/>
      </w:tblGrid>
      <w:tr w:rsidR="000C1EB9" w:rsidTr="00C777FD"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1EB9" w:rsidRPr="000C1EB9" w:rsidRDefault="000C1EB9" w:rsidP="00BA1730">
            <w:pPr>
              <w:spacing w:line="276" w:lineRule="auto"/>
              <w:ind w:left="-113"/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</w:t>
            </w:r>
            <w:r w:rsidR="00BA1730"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  <w:t xml:space="preserve">17 </w:t>
            </w:r>
            <w:r w:rsidR="00BA1730"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вересня</w:t>
            </w:r>
          </w:p>
        </w:tc>
        <w:tc>
          <w:tcPr>
            <w:tcW w:w="1532" w:type="dxa"/>
            <w:hideMark/>
          </w:tcPr>
          <w:p w:rsidR="000C1EB9" w:rsidRDefault="000C1EB9">
            <w:pPr>
              <w:spacing w:line="276" w:lineRule="auto"/>
              <w:ind w:left="-113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201</w:t>
            </w:r>
            <w:r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  <w:t>8</w:t>
            </w: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року</w:t>
            </w:r>
          </w:p>
        </w:tc>
        <w:tc>
          <w:tcPr>
            <w:tcW w:w="674" w:type="dxa"/>
          </w:tcPr>
          <w:p w:rsidR="000C1EB9" w:rsidRDefault="000C1EB9">
            <w:pPr>
              <w:spacing w:line="276" w:lineRule="auto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</w:p>
        </w:tc>
        <w:tc>
          <w:tcPr>
            <w:tcW w:w="1822" w:type="dxa"/>
            <w:hideMark/>
          </w:tcPr>
          <w:p w:rsidR="000C1EB9" w:rsidRDefault="000C1EB9">
            <w:pPr>
              <w:spacing w:line="276" w:lineRule="auto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м. Носівка</w:t>
            </w:r>
          </w:p>
        </w:tc>
        <w:tc>
          <w:tcPr>
            <w:tcW w:w="1769" w:type="dxa"/>
          </w:tcPr>
          <w:p w:rsidR="000C1EB9" w:rsidRDefault="000C1EB9">
            <w:pPr>
              <w:spacing w:line="276" w:lineRule="auto"/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</w:p>
        </w:tc>
        <w:tc>
          <w:tcPr>
            <w:tcW w:w="510" w:type="dxa"/>
            <w:hideMark/>
          </w:tcPr>
          <w:p w:rsidR="000C1EB9" w:rsidRDefault="000C1EB9">
            <w:pPr>
              <w:spacing w:line="276" w:lineRule="auto"/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№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EB9" w:rsidRPr="000C1EB9" w:rsidRDefault="00C777FD">
            <w:pPr>
              <w:spacing w:line="276" w:lineRule="auto"/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  <w:t>277</w:t>
            </w:r>
          </w:p>
        </w:tc>
      </w:tr>
    </w:tbl>
    <w:p w:rsidR="000C1EB9" w:rsidRDefault="000C1EB9" w:rsidP="000C1EB9">
      <w:pPr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</w:pPr>
      <w:r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  <w:t xml:space="preserve">  </w:t>
      </w:r>
    </w:p>
    <w:p w:rsidR="001D7F3C" w:rsidRPr="00BA1730" w:rsidRDefault="000C1EB9" w:rsidP="005A13F3">
      <w:pPr>
        <w:pStyle w:val="1"/>
        <w:jc w:val="left"/>
        <w:rPr>
          <w:b/>
          <w:sz w:val="28"/>
          <w:szCs w:val="28"/>
        </w:rPr>
      </w:pPr>
      <w:r w:rsidRPr="00BA1730">
        <w:rPr>
          <w:b/>
          <w:sz w:val="28"/>
          <w:szCs w:val="28"/>
        </w:rPr>
        <w:t xml:space="preserve">Про </w:t>
      </w:r>
      <w:r w:rsidRPr="00BA1730">
        <w:rPr>
          <w:b/>
          <w:bCs/>
          <w:kern w:val="36"/>
          <w:sz w:val="28"/>
          <w:szCs w:val="28"/>
        </w:rPr>
        <w:t xml:space="preserve">надання </w:t>
      </w:r>
      <w:r w:rsidR="001D7F3C" w:rsidRPr="00BA1730">
        <w:rPr>
          <w:b/>
          <w:sz w:val="28"/>
          <w:szCs w:val="28"/>
        </w:rPr>
        <w:t>дозволу на</w:t>
      </w:r>
    </w:p>
    <w:p w:rsidR="005A13F3" w:rsidRPr="00BA1730" w:rsidRDefault="001D7F3C" w:rsidP="005A13F3">
      <w:pPr>
        <w:pStyle w:val="1"/>
        <w:jc w:val="left"/>
        <w:rPr>
          <w:b/>
          <w:sz w:val="28"/>
          <w:szCs w:val="28"/>
          <w:lang w:val="en-US"/>
        </w:rPr>
      </w:pPr>
      <w:r w:rsidRPr="00BA1730">
        <w:rPr>
          <w:b/>
          <w:sz w:val="28"/>
          <w:szCs w:val="28"/>
        </w:rPr>
        <w:t>роз</w:t>
      </w:r>
      <w:r w:rsidRPr="00BA1730">
        <w:rPr>
          <w:b/>
          <w:sz w:val="28"/>
          <w:szCs w:val="28"/>
          <w:lang w:val="en-US"/>
        </w:rPr>
        <w:t>’</w:t>
      </w:r>
      <w:r w:rsidRPr="00BA1730">
        <w:rPr>
          <w:b/>
          <w:sz w:val="28"/>
          <w:szCs w:val="28"/>
        </w:rPr>
        <w:t>єднання дітей</w:t>
      </w:r>
      <w:r w:rsidR="005A13F3" w:rsidRPr="00BA1730">
        <w:rPr>
          <w:b/>
          <w:sz w:val="28"/>
          <w:szCs w:val="28"/>
        </w:rPr>
        <w:t xml:space="preserve"> </w:t>
      </w:r>
    </w:p>
    <w:p w:rsidR="000C1EB9" w:rsidRPr="005A13F3" w:rsidRDefault="000C1EB9" w:rsidP="000C1EB9">
      <w:pPr>
        <w:ind w:left="-17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</w:p>
    <w:p w:rsidR="000C1EB9" w:rsidRDefault="000C1EB9" w:rsidP="000C1EB9">
      <w:pPr>
        <w:ind w:left="-17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C1EB9" w:rsidRDefault="00BE054B" w:rsidP="000C1EB9">
      <w:pPr>
        <w:ind w:left="-170"/>
        <w:jc w:val="both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 xml:space="preserve">          Керуючись</w:t>
      </w:r>
      <w:r w:rsidR="00D6057B">
        <w:rPr>
          <w:bCs/>
          <w:sz w:val="28"/>
          <w:szCs w:val="28"/>
          <w:lang w:val="uk-UA" w:eastAsia="ar-SA"/>
        </w:rPr>
        <w:t xml:space="preserve"> </w:t>
      </w:r>
      <w:r w:rsidR="001D7F3C">
        <w:rPr>
          <w:bCs/>
          <w:sz w:val="28"/>
          <w:szCs w:val="28"/>
          <w:lang w:val="uk-UA" w:eastAsia="ar-SA"/>
        </w:rPr>
        <w:t>ст</w:t>
      </w:r>
      <w:r w:rsidR="00BA1730">
        <w:rPr>
          <w:bCs/>
          <w:sz w:val="28"/>
          <w:szCs w:val="28"/>
          <w:lang w:val="uk-UA" w:eastAsia="ar-SA"/>
        </w:rPr>
        <w:t>атт</w:t>
      </w:r>
      <w:r w:rsidR="00C777FD">
        <w:rPr>
          <w:bCs/>
          <w:sz w:val="28"/>
          <w:szCs w:val="28"/>
          <w:lang w:val="uk-UA" w:eastAsia="ar-SA"/>
        </w:rPr>
        <w:t>ею</w:t>
      </w:r>
      <w:r w:rsidR="000C1EB9">
        <w:rPr>
          <w:bCs/>
          <w:sz w:val="28"/>
          <w:szCs w:val="28"/>
          <w:lang w:val="uk-UA" w:eastAsia="ar-SA"/>
        </w:rPr>
        <w:t xml:space="preserve"> </w:t>
      </w:r>
      <w:r w:rsidR="00BA1730">
        <w:rPr>
          <w:bCs/>
          <w:sz w:val="28"/>
          <w:szCs w:val="28"/>
          <w:lang w:val="uk-UA" w:eastAsia="ar-SA"/>
        </w:rPr>
        <w:t>3</w:t>
      </w:r>
      <w:r w:rsidR="000C1EB9">
        <w:rPr>
          <w:bCs/>
          <w:sz w:val="28"/>
          <w:szCs w:val="28"/>
          <w:lang w:val="uk-UA" w:eastAsia="ar-SA"/>
        </w:rPr>
        <w:t>4 Закону України  «П</w:t>
      </w:r>
      <w:r w:rsidR="001D7F3C">
        <w:rPr>
          <w:bCs/>
          <w:sz w:val="28"/>
          <w:szCs w:val="28"/>
          <w:lang w:val="uk-UA" w:eastAsia="ar-SA"/>
        </w:rPr>
        <w:t>ро місцеве самоврядування в Україні», ст</w:t>
      </w:r>
      <w:r w:rsidR="00BA1730">
        <w:rPr>
          <w:bCs/>
          <w:sz w:val="28"/>
          <w:szCs w:val="28"/>
          <w:lang w:val="uk-UA" w:eastAsia="ar-SA"/>
        </w:rPr>
        <w:t>атті</w:t>
      </w:r>
      <w:r w:rsidR="000C1EB9">
        <w:rPr>
          <w:bCs/>
          <w:sz w:val="28"/>
          <w:szCs w:val="28"/>
          <w:lang w:val="uk-UA" w:eastAsia="ar-SA"/>
        </w:rPr>
        <w:t xml:space="preserve"> 4 Закону України «Про органи і служби у справах дітей та спеціальні установи для дітей», </w:t>
      </w:r>
      <w:r w:rsidR="00C777FD">
        <w:rPr>
          <w:bCs/>
          <w:sz w:val="28"/>
          <w:szCs w:val="28"/>
          <w:lang w:val="uk-UA" w:eastAsia="ar-SA"/>
        </w:rPr>
        <w:t>статтею</w:t>
      </w:r>
      <w:r w:rsidR="00BA1730">
        <w:rPr>
          <w:bCs/>
          <w:sz w:val="28"/>
          <w:szCs w:val="28"/>
          <w:lang w:val="uk-UA" w:eastAsia="ar-SA"/>
        </w:rPr>
        <w:t xml:space="preserve"> </w:t>
      </w:r>
      <w:r>
        <w:rPr>
          <w:bCs/>
          <w:sz w:val="28"/>
          <w:szCs w:val="28"/>
          <w:lang w:val="uk-UA" w:eastAsia="ar-SA"/>
        </w:rPr>
        <w:t>210 Сімейного кодексу України, Порядком</w:t>
      </w:r>
      <w:r w:rsidR="000C1EB9">
        <w:rPr>
          <w:bCs/>
          <w:sz w:val="28"/>
          <w:szCs w:val="28"/>
          <w:lang w:val="uk-UA" w:eastAsia="ar-SA"/>
        </w:rPr>
        <w:t xml:space="preserve"> провадження органами опіки та піклування діяльності, пов’язаної із зах</w:t>
      </w:r>
      <w:r>
        <w:rPr>
          <w:bCs/>
          <w:sz w:val="28"/>
          <w:szCs w:val="28"/>
          <w:lang w:val="uk-UA" w:eastAsia="ar-SA"/>
        </w:rPr>
        <w:t>истом прав дитини, затвердженим</w:t>
      </w:r>
      <w:r w:rsidR="000C1EB9">
        <w:rPr>
          <w:bCs/>
          <w:sz w:val="28"/>
          <w:szCs w:val="28"/>
          <w:lang w:val="uk-UA" w:eastAsia="ar-SA"/>
        </w:rPr>
        <w:t xml:space="preserve"> Постановою Кабінету Міністрів України №866 від 24 вересня 2008 року «Про питання діяльності органів опіки та піклування, пов’язаної із захистом прав дитини», </w:t>
      </w:r>
      <w:r w:rsidR="001D7F3C">
        <w:rPr>
          <w:bCs/>
          <w:sz w:val="28"/>
          <w:szCs w:val="28"/>
          <w:lang w:val="uk-UA" w:eastAsia="ar-SA"/>
        </w:rPr>
        <w:t>Постановою Кабінету міністрів України від</w:t>
      </w:r>
      <w:r>
        <w:rPr>
          <w:bCs/>
          <w:sz w:val="28"/>
          <w:szCs w:val="28"/>
          <w:lang w:val="uk-UA" w:eastAsia="ar-SA"/>
        </w:rPr>
        <w:t xml:space="preserve"> </w:t>
      </w:r>
      <w:r w:rsidR="001D7F3C">
        <w:rPr>
          <w:bCs/>
          <w:sz w:val="28"/>
          <w:szCs w:val="28"/>
          <w:lang w:val="uk-UA" w:eastAsia="ar-SA"/>
        </w:rPr>
        <w:t>08.10.2008 року №</w:t>
      </w:r>
      <w:r>
        <w:rPr>
          <w:bCs/>
          <w:sz w:val="28"/>
          <w:szCs w:val="28"/>
          <w:lang w:val="uk-UA" w:eastAsia="ar-SA"/>
        </w:rPr>
        <w:t xml:space="preserve"> </w:t>
      </w:r>
      <w:r w:rsidR="001D7F3C">
        <w:rPr>
          <w:bCs/>
          <w:sz w:val="28"/>
          <w:szCs w:val="28"/>
          <w:lang w:val="uk-UA" w:eastAsia="ar-SA"/>
        </w:rPr>
        <w:t>905</w:t>
      </w:r>
      <w:r>
        <w:rPr>
          <w:bCs/>
          <w:sz w:val="28"/>
          <w:szCs w:val="28"/>
          <w:lang w:val="uk-UA" w:eastAsia="ar-SA"/>
        </w:rPr>
        <w:t xml:space="preserve"> «Про затвердження порядку провадження діяльності з усиновлення та здійснення нагляду за дотриманням прав усиновлених дітей», </w:t>
      </w:r>
      <w:r w:rsidR="001D7F3C">
        <w:rPr>
          <w:bCs/>
          <w:sz w:val="28"/>
          <w:szCs w:val="28"/>
          <w:lang w:val="uk-UA" w:eastAsia="ar-SA"/>
        </w:rPr>
        <w:t>враховуючи висновок служби у справах дітей</w:t>
      </w:r>
      <w:r w:rsidR="000C1EB9">
        <w:rPr>
          <w:bCs/>
          <w:sz w:val="28"/>
          <w:szCs w:val="28"/>
          <w:lang w:val="uk-UA" w:eastAsia="ar-SA"/>
        </w:rPr>
        <w:t>, виконавчий комітет Носівської міської ради вирішив:</w:t>
      </w:r>
    </w:p>
    <w:p w:rsidR="000C1EB9" w:rsidRDefault="000C1EB9" w:rsidP="000C1EB9">
      <w:pPr>
        <w:ind w:left="-170" w:firstLine="708"/>
        <w:jc w:val="both"/>
        <w:rPr>
          <w:lang w:val="uk-UA" w:eastAsia="uk-UA"/>
        </w:rPr>
      </w:pPr>
    </w:p>
    <w:p w:rsidR="005A13F3" w:rsidRDefault="000C1EB9" w:rsidP="00D6057B">
      <w:pPr>
        <w:pStyle w:val="1"/>
        <w:ind w:left="-142" w:firstLine="142"/>
        <w:jc w:val="both"/>
        <w:rPr>
          <w:i w:val="0"/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        </w:t>
      </w:r>
      <w:r w:rsidR="005A13F3" w:rsidRPr="005A13F3">
        <w:rPr>
          <w:i w:val="0"/>
          <w:sz w:val="28"/>
          <w:szCs w:val="28"/>
        </w:rPr>
        <w:t>1. На</w:t>
      </w:r>
      <w:r w:rsidR="00A64DB7">
        <w:rPr>
          <w:i w:val="0"/>
          <w:sz w:val="28"/>
          <w:szCs w:val="28"/>
        </w:rPr>
        <w:t>дати дозвіл на роз</w:t>
      </w:r>
      <w:r w:rsidR="00A64DB7" w:rsidRPr="00A64DB7">
        <w:rPr>
          <w:i w:val="0"/>
          <w:sz w:val="28"/>
          <w:szCs w:val="28"/>
        </w:rPr>
        <w:t>’</w:t>
      </w:r>
      <w:r w:rsidR="00A64DB7">
        <w:rPr>
          <w:i w:val="0"/>
          <w:sz w:val="28"/>
          <w:szCs w:val="28"/>
        </w:rPr>
        <w:t xml:space="preserve">єднання братів </w:t>
      </w:r>
      <w:r w:rsidR="002B31DB">
        <w:rPr>
          <w:i w:val="0"/>
          <w:sz w:val="28"/>
          <w:szCs w:val="28"/>
        </w:rPr>
        <w:t>ХХХХХ</w:t>
      </w:r>
      <w:r w:rsidR="00A64DB7">
        <w:rPr>
          <w:i w:val="0"/>
          <w:sz w:val="28"/>
          <w:szCs w:val="28"/>
        </w:rPr>
        <w:t>,</w:t>
      </w:r>
      <w:r w:rsidR="002B31DB">
        <w:rPr>
          <w:i w:val="0"/>
          <w:sz w:val="28"/>
          <w:szCs w:val="28"/>
        </w:rPr>
        <w:t xml:space="preserve"> </w:t>
      </w:r>
      <w:r w:rsidR="00A64DB7">
        <w:rPr>
          <w:i w:val="0"/>
          <w:sz w:val="28"/>
          <w:szCs w:val="28"/>
        </w:rPr>
        <w:t xml:space="preserve">2013 </w:t>
      </w:r>
      <w:proofErr w:type="spellStart"/>
      <w:r w:rsidR="00A64DB7">
        <w:rPr>
          <w:i w:val="0"/>
          <w:sz w:val="28"/>
          <w:szCs w:val="28"/>
        </w:rPr>
        <w:t>р.н</w:t>
      </w:r>
      <w:proofErr w:type="spellEnd"/>
      <w:r w:rsidR="00A64DB7">
        <w:rPr>
          <w:i w:val="0"/>
          <w:sz w:val="28"/>
          <w:szCs w:val="28"/>
        </w:rPr>
        <w:t xml:space="preserve">., який перебуває під опікою, та </w:t>
      </w:r>
      <w:r w:rsidR="002B31DB">
        <w:rPr>
          <w:i w:val="0"/>
          <w:sz w:val="28"/>
          <w:szCs w:val="28"/>
        </w:rPr>
        <w:t>ХХХХХ</w:t>
      </w:r>
      <w:r w:rsidR="00A64DB7">
        <w:rPr>
          <w:i w:val="0"/>
          <w:sz w:val="28"/>
          <w:szCs w:val="28"/>
        </w:rPr>
        <w:t xml:space="preserve">, </w:t>
      </w:r>
      <w:r w:rsidR="002B31DB">
        <w:rPr>
          <w:i w:val="0"/>
          <w:sz w:val="28"/>
          <w:szCs w:val="28"/>
        </w:rPr>
        <w:t xml:space="preserve"> </w:t>
      </w:r>
      <w:r w:rsidR="00A64DB7">
        <w:rPr>
          <w:i w:val="0"/>
          <w:sz w:val="28"/>
          <w:szCs w:val="28"/>
        </w:rPr>
        <w:t xml:space="preserve">2010 </w:t>
      </w:r>
      <w:proofErr w:type="spellStart"/>
      <w:r w:rsidR="00A64DB7">
        <w:rPr>
          <w:i w:val="0"/>
          <w:sz w:val="28"/>
          <w:szCs w:val="28"/>
        </w:rPr>
        <w:t>р.н</w:t>
      </w:r>
      <w:proofErr w:type="spellEnd"/>
      <w:r w:rsidR="00A64DB7">
        <w:rPr>
          <w:i w:val="0"/>
          <w:sz w:val="28"/>
          <w:szCs w:val="28"/>
        </w:rPr>
        <w:t>.,</w:t>
      </w:r>
      <w:r w:rsidRPr="005A13F3">
        <w:rPr>
          <w:i w:val="0"/>
          <w:sz w:val="28"/>
          <w:szCs w:val="28"/>
        </w:rPr>
        <w:t xml:space="preserve"> </w:t>
      </w:r>
      <w:r w:rsidR="00A64DB7">
        <w:rPr>
          <w:i w:val="0"/>
          <w:sz w:val="28"/>
          <w:szCs w:val="28"/>
        </w:rPr>
        <w:t>який перебуває в прийомній сім</w:t>
      </w:r>
      <w:r w:rsidR="00A64DB7" w:rsidRPr="00A64DB7">
        <w:rPr>
          <w:i w:val="0"/>
          <w:sz w:val="28"/>
          <w:szCs w:val="28"/>
        </w:rPr>
        <w:t>’</w:t>
      </w:r>
      <w:r w:rsidR="00A64DB7">
        <w:rPr>
          <w:i w:val="0"/>
          <w:sz w:val="28"/>
          <w:szCs w:val="28"/>
        </w:rPr>
        <w:t>ї, з метою подальшого</w:t>
      </w:r>
      <w:r w:rsidR="00D6057B">
        <w:rPr>
          <w:i w:val="0"/>
          <w:sz w:val="28"/>
          <w:szCs w:val="28"/>
        </w:rPr>
        <w:t xml:space="preserve"> усиновлення </w:t>
      </w:r>
      <w:r w:rsidR="002B31DB">
        <w:rPr>
          <w:i w:val="0"/>
          <w:sz w:val="28"/>
          <w:szCs w:val="28"/>
        </w:rPr>
        <w:t>ХХХХХ</w:t>
      </w:r>
      <w:bookmarkStart w:id="0" w:name="_GoBack"/>
      <w:bookmarkEnd w:id="0"/>
      <w:r w:rsidR="00D6057B">
        <w:rPr>
          <w:i w:val="0"/>
          <w:sz w:val="28"/>
          <w:szCs w:val="28"/>
        </w:rPr>
        <w:t>.</w:t>
      </w:r>
    </w:p>
    <w:p w:rsidR="00D6057B" w:rsidRPr="00A64DB7" w:rsidRDefault="00D6057B" w:rsidP="00D6057B">
      <w:pPr>
        <w:pStyle w:val="1"/>
        <w:ind w:left="-142" w:firstLine="142"/>
        <w:jc w:val="both"/>
        <w:rPr>
          <w:b/>
          <w:i w:val="0"/>
          <w:sz w:val="28"/>
          <w:szCs w:val="28"/>
        </w:rPr>
      </w:pPr>
    </w:p>
    <w:p w:rsidR="000C1EB9" w:rsidRDefault="00D6057B" w:rsidP="000C1EB9">
      <w:pPr>
        <w:ind w:left="-17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C1EB9">
        <w:rPr>
          <w:sz w:val="28"/>
          <w:szCs w:val="28"/>
          <w:lang w:val="uk-UA"/>
        </w:rPr>
        <w:t>2</w:t>
      </w:r>
      <w:r w:rsidR="000C1EB9">
        <w:rPr>
          <w:sz w:val="28"/>
          <w:szCs w:val="28"/>
        </w:rPr>
        <w:t xml:space="preserve">. Контроль за </w:t>
      </w:r>
      <w:proofErr w:type="spellStart"/>
      <w:r w:rsidR="000C1EB9">
        <w:rPr>
          <w:sz w:val="28"/>
          <w:szCs w:val="28"/>
        </w:rPr>
        <w:t>виконанням</w:t>
      </w:r>
      <w:proofErr w:type="spellEnd"/>
      <w:r w:rsidR="000C1EB9">
        <w:rPr>
          <w:sz w:val="28"/>
          <w:szCs w:val="28"/>
        </w:rPr>
        <w:t xml:space="preserve"> </w:t>
      </w:r>
      <w:proofErr w:type="gramStart"/>
      <w:r w:rsidR="000C1EB9">
        <w:rPr>
          <w:sz w:val="28"/>
          <w:szCs w:val="28"/>
          <w:lang w:val="uk-UA"/>
        </w:rPr>
        <w:t>р</w:t>
      </w:r>
      <w:proofErr w:type="gramEnd"/>
      <w:r w:rsidR="000C1EB9">
        <w:rPr>
          <w:sz w:val="28"/>
          <w:szCs w:val="28"/>
          <w:lang w:val="uk-UA"/>
        </w:rPr>
        <w:t xml:space="preserve">ішення </w:t>
      </w:r>
      <w:proofErr w:type="spellStart"/>
      <w:r w:rsidR="000C1EB9">
        <w:rPr>
          <w:sz w:val="28"/>
          <w:szCs w:val="28"/>
        </w:rPr>
        <w:t>покласти</w:t>
      </w:r>
      <w:proofErr w:type="spellEnd"/>
      <w:r w:rsidR="000C1EB9">
        <w:rPr>
          <w:sz w:val="28"/>
          <w:szCs w:val="28"/>
        </w:rPr>
        <w:t xml:space="preserve"> на </w:t>
      </w:r>
      <w:r w:rsidR="000C1EB9">
        <w:rPr>
          <w:sz w:val="28"/>
          <w:szCs w:val="28"/>
          <w:lang w:val="uk-UA"/>
        </w:rPr>
        <w:t>заступника міського голови з питань гуманітарної сфери Міщенко Л.В.</w:t>
      </w:r>
      <w:r w:rsidR="00A64DB7">
        <w:rPr>
          <w:sz w:val="28"/>
          <w:szCs w:val="28"/>
          <w:lang w:val="uk-UA"/>
        </w:rPr>
        <w:t xml:space="preserve"> та начальника служби у справах дітей </w:t>
      </w:r>
      <w:r w:rsidR="00C777FD">
        <w:rPr>
          <w:sz w:val="28"/>
          <w:szCs w:val="28"/>
          <w:lang w:val="uk-UA"/>
        </w:rPr>
        <w:t xml:space="preserve">міської ради </w:t>
      </w:r>
      <w:r w:rsidR="00A64DB7">
        <w:rPr>
          <w:sz w:val="28"/>
          <w:szCs w:val="28"/>
          <w:lang w:val="uk-UA"/>
        </w:rPr>
        <w:t>Пустовгар І.І.</w:t>
      </w:r>
    </w:p>
    <w:p w:rsidR="000C1EB9" w:rsidRDefault="000C1EB9" w:rsidP="000C1EB9">
      <w:pPr>
        <w:ind w:left="-170" w:firstLine="567"/>
        <w:jc w:val="both"/>
        <w:rPr>
          <w:sz w:val="28"/>
          <w:szCs w:val="28"/>
          <w:lang w:val="uk-UA"/>
        </w:rPr>
      </w:pPr>
    </w:p>
    <w:p w:rsidR="000C1EB9" w:rsidRDefault="000C1EB9" w:rsidP="000C1EB9">
      <w:pPr>
        <w:ind w:left="-170" w:firstLine="567"/>
        <w:jc w:val="both"/>
        <w:rPr>
          <w:b/>
          <w:i/>
          <w:color w:val="000000"/>
          <w:sz w:val="28"/>
          <w:szCs w:val="28"/>
          <w:lang w:eastAsia="uk-UA"/>
        </w:rPr>
      </w:pPr>
    </w:p>
    <w:p w:rsidR="000C1EB9" w:rsidRDefault="000C1EB9" w:rsidP="000C1EB9">
      <w:pPr>
        <w:ind w:left="-170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uk-UA"/>
        </w:rPr>
        <w:t>Міський  голова                                                                         В.М. Ігнатченко</w:t>
      </w:r>
    </w:p>
    <w:sectPr w:rsidR="000C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D8"/>
    <w:rsid w:val="000C1EB9"/>
    <w:rsid w:val="001D7F3C"/>
    <w:rsid w:val="002345A3"/>
    <w:rsid w:val="002A6ED8"/>
    <w:rsid w:val="002B31DB"/>
    <w:rsid w:val="005A13F3"/>
    <w:rsid w:val="00A64DB7"/>
    <w:rsid w:val="00BA1730"/>
    <w:rsid w:val="00BE054B"/>
    <w:rsid w:val="00C777FD"/>
    <w:rsid w:val="00D407BF"/>
    <w:rsid w:val="00D6057B"/>
    <w:rsid w:val="00D80831"/>
    <w:rsid w:val="00FA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1E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C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E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разок1"/>
    <w:basedOn w:val="a"/>
    <w:rsid w:val="005A13F3"/>
    <w:pPr>
      <w:keepLines/>
      <w:autoSpaceDE w:val="0"/>
      <w:autoSpaceDN w:val="0"/>
      <w:adjustRightInd w:val="0"/>
      <w:spacing w:line="260" w:lineRule="atLeast"/>
      <w:jc w:val="right"/>
    </w:pPr>
    <w:rPr>
      <w:i/>
      <w:iCs/>
      <w:color w:val="000000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1E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C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E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разок1"/>
    <w:basedOn w:val="a"/>
    <w:rsid w:val="005A13F3"/>
    <w:pPr>
      <w:keepLines/>
      <w:autoSpaceDE w:val="0"/>
      <w:autoSpaceDN w:val="0"/>
      <w:adjustRightInd w:val="0"/>
      <w:spacing w:line="260" w:lineRule="atLeast"/>
      <w:jc w:val="right"/>
    </w:pPr>
    <w:rPr>
      <w:i/>
      <w:iCs/>
      <w:color w:val="000000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kerspravami</cp:lastModifiedBy>
  <cp:revision>5</cp:revision>
  <cp:lastPrinted>2018-09-13T14:38:00Z</cp:lastPrinted>
  <dcterms:created xsi:type="dcterms:W3CDTF">2018-09-17T07:40:00Z</dcterms:created>
  <dcterms:modified xsi:type="dcterms:W3CDTF">2018-09-24T13:37:00Z</dcterms:modified>
</cp:coreProperties>
</file>