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23" w:rsidRDefault="00DD6FD4" w:rsidP="0061383C">
      <w:pPr>
        <w:tabs>
          <w:tab w:val="left" w:pos="720"/>
          <w:tab w:val="left" w:pos="1260"/>
        </w:tabs>
        <w:ind w:left="-54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0" wp14:anchorId="3D6B120E" wp14:editId="4FA08AF0">
            <wp:simplePos x="0" y="0"/>
            <wp:positionH relativeFrom="column">
              <wp:posOffset>2530475</wp:posOffset>
            </wp:positionH>
            <wp:positionV relativeFrom="paragraph">
              <wp:posOffset>47625</wp:posOffset>
            </wp:positionV>
            <wp:extent cx="550545" cy="707390"/>
            <wp:effectExtent l="0" t="0" r="1905" b="0"/>
            <wp:wrapSquare wrapText="right"/>
            <wp:docPr id="23" name="Рисунок 23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 w:rsidRPr="006779D0">
        <w:br w:type="textWrapping" w:clear="all"/>
      </w:r>
    </w:p>
    <w:p w:rsidR="00DD6FD4" w:rsidRPr="00DD6FD4" w:rsidRDefault="00DD6FD4" w:rsidP="0061383C">
      <w:pPr>
        <w:tabs>
          <w:tab w:val="left" w:pos="720"/>
          <w:tab w:val="left" w:pos="1260"/>
        </w:tabs>
        <w:ind w:left="-540"/>
        <w:jc w:val="center"/>
        <w:rPr>
          <w:rFonts w:ascii="Times New Roman" w:hAnsi="Times New Roman" w:cs="Times New Roman"/>
          <w:b/>
          <w:sz w:val="24"/>
        </w:rPr>
      </w:pPr>
      <w:r w:rsidRPr="00DD6FD4">
        <w:rPr>
          <w:rFonts w:ascii="Times New Roman" w:hAnsi="Times New Roman" w:cs="Times New Roman"/>
          <w:b/>
          <w:sz w:val="24"/>
        </w:rPr>
        <w:t>УКРАЇНА</w:t>
      </w:r>
    </w:p>
    <w:p w:rsidR="00DD6FD4" w:rsidRPr="00DD6FD4" w:rsidRDefault="00DD6FD4" w:rsidP="00DD6FD4">
      <w:pPr>
        <w:pStyle w:val="2"/>
        <w:spacing w:before="0" w:line="240" w:lineRule="auto"/>
        <w:ind w:left="-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D6FD4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DD6FD4" w:rsidRPr="00DD6FD4" w:rsidRDefault="00DD6FD4" w:rsidP="00DD6FD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FD4"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DD6FD4" w:rsidRPr="00DD6FD4" w:rsidRDefault="00DD6FD4" w:rsidP="00DD6FD4">
      <w:pPr>
        <w:pStyle w:val="1"/>
        <w:spacing w:before="0" w:line="240" w:lineRule="auto"/>
        <w:ind w:left="-540"/>
        <w:jc w:val="center"/>
        <w:rPr>
          <w:rFonts w:ascii="Times New Roman" w:hAnsi="Times New Roman" w:cs="Times New Roman"/>
          <w:color w:val="auto"/>
        </w:rPr>
      </w:pPr>
      <w:r w:rsidRPr="00DD6FD4">
        <w:rPr>
          <w:rFonts w:ascii="Times New Roman" w:hAnsi="Times New Roman" w:cs="Times New Roman"/>
          <w:color w:val="auto"/>
        </w:rPr>
        <w:t>ВИКОНАВЧИЙ  КОМІТЕТ</w:t>
      </w:r>
    </w:p>
    <w:p w:rsidR="0061383C" w:rsidRDefault="0061383C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gramStart"/>
      <w:r w:rsidRPr="00762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762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ІШЕННЯ</w:t>
      </w:r>
    </w:p>
    <w:p w:rsidR="0061383C" w:rsidRPr="0061383C" w:rsidRDefault="0061383C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264D" w:rsidRPr="00600923" w:rsidRDefault="0061383C" w:rsidP="00DD6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29 </w:t>
      </w:r>
      <w:r w:rsidR="0076264D" w:rsidRPr="00613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ли</w:t>
      </w:r>
      <w:proofErr w:type="spellStart"/>
      <w:r w:rsidR="0076264D" w:rsidRPr="00613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стопада</w:t>
      </w:r>
      <w:proofErr w:type="spellEnd"/>
      <w:r w:rsidR="0076264D" w:rsidRPr="00613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13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</w:t>
      </w:r>
      <w:r w:rsidR="0076264D" w:rsidRPr="00613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201</w:t>
      </w:r>
      <w:r w:rsidRPr="00613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8</w:t>
      </w:r>
      <w:r w:rsidR="0076264D" w:rsidRPr="00613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року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="00DD6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DD6FD4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Но</w:t>
      </w:r>
      <w:r w:rsidR="00DD6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сівка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00923" w:rsidRPr="0060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373</w:t>
      </w:r>
    </w:p>
    <w:p w:rsidR="0076264D" w:rsidRP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затвердження</w:t>
      </w:r>
      <w:proofErr w:type="spellEnd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600923" w:rsidRPr="006009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Порядку </w:t>
      </w:r>
      <w:r w:rsidR="00600923" w:rsidRPr="006009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розміщення</w:t>
      </w:r>
      <w:proofErr w:type="spellEnd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 </w:t>
      </w: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інформаційних</w:t>
      </w:r>
      <w:proofErr w:type="spellEnd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6009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наметі</w:t>
      </w:r>
      <w:proofErr w:type="gramStart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6009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</w:t>
      </w:r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та </w:t>
      </w:r>
      <w:r w:rsidR="006009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встановлення</w:t>
      </w:r>
      <w:proofErr w:type="spellEnd"/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proofErr w:type="gramStart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</w:t>
      </w:r>
      <w:proofErr w:type="gramEnd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ісць</w:t>
      </w:r>
      <w:proofErr w:type="spellEnd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їх</w:t>
      </w:r>
      <w:proofErr w:type="spellEnd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розміщення</w:t>
      </w:r>
      <w:proofErr w:type="spellEnd"/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6264D" w:rsidRPr="0076264D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Керуючись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</w:t>
      </w:r>
      <w:proofErr w:type="spellEnd"/>
      <w:r w:rsidR="00203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ями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40, 52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„П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“, пунктом 5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Закону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„Про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благоустрій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“, з метою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конституційних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ільне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виборчих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прав,-</w:t>
      </w:r>
      <w:r w:rsidR="00DD6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виконком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</w:t>
      </w:r>
      <w:r w:rsidR="00DD6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</w:t>
      </w:r>
      <w:r w:rsidR="00DD6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вирішив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264D" w:rsidRPr="0076264D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64D" w:rsidRPr="0076264D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1.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proofErr w:type="spellStart"/>
      <w:r w:rsidR="00DD6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сівської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(</w:t>
      </w:r>
      <w:proofErr w:type="spellStart"/>
      <w:r w:rsidRPr="006009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додаток</w:t>
      </w:r>
      <w:proofErr w:type="spellEnd"/>
      <w:r w:rsidRPr="006009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1).</w:t>
      </w:r>
    </w:p>
    <w:p w:rsidR="0076264D" w:rsidRPr="0076264D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2.  В</w:t>
      </w:r>
      <w:proofErr w:type="spellStart"/>
      <w:r w:rsidR="00203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изначити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 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proofErr w:type="spellStart"/>
      <w:r w:rsidR="00DD6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сівської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r w:rsidRPr="006009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6009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додаток</w:t>
      </w:r>
      <w:proofErr w:type="spellEnd"/>
      <w:r w:rsidRPr="006009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2).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76264D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3. </w:t>
      </w:r>
      <w:r w:rsidR="00203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Оприлюднити інформацію про визначені місця для розміщення інформаційних наметів на офіційному веб-сайті міської ради та в газеті «Носівські вісті»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7D7" w:rsidRPr="002037D7" w:rsidRDefault="002037D7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4. Контроль за виконанням рішення покласти на заступника міського голови з питань житлово-комунального господарства Сичова О.В., організацію виконання – на начальника відділу житлово-комунального господарства та благоустрою Кривенка В.Б.</w:t>
      </w:r>
    </w:p>
    <w:p w:rsidR="0076264D" w:rsidRPr="0076264D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Міський</w:t>
      </w:r>
      <w:proofErr w:type="spellEnd"/>
      <w:r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F82CD8"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г</w:t>
      </w:r>
      <w:r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олова      </w:t>
      </w:r>
      <w:r w:rsidR="00F82CD8"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  </w:t>
      </w:r>
      <w:r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</w:t>
      </w:r>
      <w:r w:rsidR="00600923" w:rsidRPr="006009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</w:t>
      </w:r>
      <w:r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 </w:t>
      </w:r>
      <w:proofErr w:type="spellStart"/>
      <w:r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В.М.Ігнатченко</w:t>
      </w:r>
      <w:proofErr w:type="spellEnd"/>
      <w:r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2CD8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</w:t>
      </w:r>
    </w:p>
    <w:p w:rsidR="00F82CD8" w:rsidRDefault="00F82CD8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82CD8" w:rsidRDefault="00F82CD8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82CD8" w:rsidRDefault="00F82CD8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264D" w:rsidRPr="005B55C1" w:rsidRDefault="0076264D" w:rsidP="005B55C1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Додаток</w:t>
      </w:r>
      <w:proofErr w:type="spellEnd"/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</w:t>
      </w:r>
    </w:p>
    <w:p w:rsidR="00F82CD8" w:rsidRPr="005B55C1" w:rsidRDefault="0076264D" w:rsidP="005B55C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до </w:t>
      </w:r>
      <w:proofErr w:type="spellStart"/>
      <w:proofErr w:type="gramStart"/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proofErr w:type="gramEnd"/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ішення</w:t>
      </w:r>
      <w:proofErr w:type="spellEnd"/>
      <w:r w:rsidR="00F82CD8"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виконавчого </w:t>
      </w:r>
    </w:p>
    <w:p w:rsidR="0076264D" w:rsidRPr="005B55C1" w:rsidRDefault="00F82CD8" w:rsidP="005B55C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                                                                 комітету міської ради</w:t>
      </w:r>
    </w:p>
    <w:p w:rsidR="0061383C" w:rsidRDefault="0076264D" w:rsidP="005B55C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від </w:t>
      </w:r>
      <w:r w:rsidR="006009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29</w:t>
      </w: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ли</w:t>
      </w:r>
      <w:r w:rsidR="00F82CD8"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стопада </w:t>
      </w: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201</w:t>
      </w:r>
      <w:r w:rsidR="00F82CD8"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8</w:t>
      </w: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року № </w:t>
      </w:r>
      <w:r w:rsidR="006009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373</w:t>
      </w:r>
    </w:p>
    <w:p w:rsidR="0061383C" w:rsidRDefault="0061383C" w:rsidP="005B55C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</w:p>
    <w:p w:rsidR="0061383C" w:rsidRPr="005B55C1" w:rsidRDefault="0061383C" w:rsidP="005B55C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</w:p>
    <w:p w:rsidR="0076264D" w:rsidRPr="005B55C1" w:rsidRDefault="0076264D" w:rsidP="005B55C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76264D" w:rsidRPr="00600923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009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6009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Р Я Д О К</w:t>
      </w:r>
    </w:p>
    <w:p w:rsidR="0076264D" w:rsidRPr="00600923" w:rsidRDefault="00600923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р</w:t>
      </w:r>
      <w:proofErr w:type="spellStart"/>
      <w:r w:rsidR="0076264D" w:rsidRPr="006009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озміщення</w:t>
      </w:r>
      <w:proofErr w:type="spellEnd"/>
      <w:r w:rsidRPr="006009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76264D" w:rsidRPr="006009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6264D" w:rsidRPr="006009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інформаційних</w:t>
      </w:r>
      <w:proofErr w:type="spellEnd"/>
      <w:r w:rsidR="0076264D" w:rsidRPr="006009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6264D" w:rsidRPr="006009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наметів</w:t>
      </w:r>
      <w:proofErr w:type="spellEnd"/>
      <w:r w:rsidR="0076264D" w:rsidRPr="006009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="0076264D" w:rsidRPr="006009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наметів</w:t>
      </w:r>
      <w:proofErr w:type="spellEnd"/>
      <w:r w:rsidR="0076264D" w:rsidRPr="006009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76264D" w:rsidRPr="006009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столів</w:t>
      </w:r>
      <w:proofErr w:type="spellEnd"/>
      <w:r w:rsidR="0076264D" w:rsidRPr="006009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,</w:t>
      </w:r>
    </w:p>
    <w:p w:rsidR="0076264D" w:rsidRPr="00600923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proofErr w:type="gramStart"/>
      <w:r w:rsidRPr="006009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рекламних</w:t>
      </w:r>
      <w:proofErr w:type="spellEnd"/>
      <w:r w:rsidRPr="006009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009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засобів</w:t>
      </w:r>
      <w:proofErr w:type="spellEnd"/>
      <w:r w:rsidRPr="006009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і т. </w:t>
      </w:r>
      <w:proofErr w:type="spellStart"/>
      <w:r w:rsidRPr="006009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ін</w:t>
      </w:r>
      <w:proofErr w:type="spellEnd"/>
      <w:r w:rsidRPr="006009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.) для </w:t>
      </w:r>
      <w:proofErr w:type="spellStart"/>
      <w:r w:rsidRPr="006009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здійснення</w:t>
      </w:r>
      <w:proofErr w:type="spellEnd"/>
      <w:r w:rsidRPr="006009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009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агітаційних</w:t>
      </w:r>
      <w:proofErr w:type="spellEnd"/>
      <w:r w:rsidRPr="006009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,</w:t>
      </w:r>
      <w:proofErr w:type="gramEnd"/>
    </w:p>
    <w:p w:rsidR="0076264D" w:rsidRPr="00600923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6009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інформаційних</w:t>
      </w:r>
      <w:proofErr w:type="spellEnd"/>
      <w:r w:rsidRPr="006009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009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роз’яснювальних</w:t>
      </w:r>
      <w:proofErr w:type="spellEnd"/>
      <w:r w:rsidRPr="006009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009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рекламних</w:t>
      </w:r>
      <w:proofErr w:type="spellEnd"/>
      <w:r w:rsidRPr="006009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009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заході</w:t>
      </w:r>
      <w:proofErr w:type="gramStart"/>
      <w:r w:rsidRPr="006009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64D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конституційних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вільне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виборчих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у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 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„П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“, „Про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“, „Про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“, „Про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 та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“, „Про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благоустрій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</w:t>
      </w:r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“.</w:t>
      </w:r>
    </w:p>
    <w:p w:rsidR="00600923" w:rsidRPr="00600923" w:rsidRDefault="00600923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264D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т.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для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агітаційних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роз’яснювальних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підприємницької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та в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0923" w:rsidRPr="00600923" w:rsidRDefault="00600923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264D" w:rsidRPr="00600923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Pr="00600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0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розміщення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0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інформаційного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0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намету ініціатор, не пізніш ніж за п’ять 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0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днів, 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0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подає до виконавчого комітету міської ради заяву-повідомлення, в якій зазначається:</w:t>
      </w:r>
    </w:p>
    <w:p w:rsidR="0076264D" w:rsidRPr="0076264D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ініціатора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інформаційного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намету  (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партії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блоку,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ізвище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батькові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6264D" w:rsidRPr="0076264D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 </w:t>
      </w:r>
      <w:proofErr w:type="spellStart"/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інформаційного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намету;</w:t>
      </w:r>
    </w:p>
    <w:p w:rsidR="0076264D" w:rsidRPr="0076264D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 мета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інформаційного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намету;</w:t>
      </w:r>
    </w:p>
    <w:p w:rsidR="0076264D" w:rsidRPr="0076264D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інформаційного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намету;</w:t>
      </w:r>
    </w:p>
    <w:p w:rsidR="0076264D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</w:t>
      </w:r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дальний</w:t>
      </w:r>
      <w:proofErr w:type="spellEnd"/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інформаційного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намету.</w:t>
      </w:r>
    </w:p>
    <w:p w:rsidR="00600923" w:rsidRPr="00600923" w:rsidRDefault="00600923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00923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Pr="00600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забезпечення благоустрою території місць розміщення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0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інформаційних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0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наметів та прилеглої території власник інформаційного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0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намету зобов’язаний підтримувати в належному санітарному стані місце розміщення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0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інформаційного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0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намету, для чого встановити урну для сміття та прибирати прилеглу територію в радіусі 2 метрів.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Pr="00600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600923" w:rsidRDefault="00600923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264D" w:rsidRPr="00600923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600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</w:p>
    <w:p w:rsidR="00316F84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намети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встановлюються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чином,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пошкодити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тротуарну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плитку,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асфальтове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</w:t>
      </w:r>
      <w:proofErr w:type="spellEnd"/>
      <w:r w:rsidR="005B55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зелені насадження 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благоустрою</w:t>
      </w:r>
      <w:r w:rsidR="00316F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не створювати перешкоду руху автотранспорту та </w:t>
      </w:r>
      <w:proofErr w:type="gramStart"/>
      <w:r w:rsidR="00316F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 w:rsidR="00316F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ішоходам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0923" w:rsidRPr="00600923" w:rsidRDefault="00600923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264D" w:rsidRPr="0076264D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За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(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незабезпечення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належного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санітарного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засміченість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пошкодження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тротуарної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плитки, асфальтового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благоустрою)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ініціатор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намету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притягується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благоустрою у порядку,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передбаченому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статтею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152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КУпАП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55C1" w:rsidRDefault="005B55C1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B55C1" w:rsidRPr="005B55C1" w:rsidRDefault="005B55C1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B55C1" w:rsidRPr="005B55C1" w:rsidRDefault="004F3D94" w:rsidP="005B5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5B55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Керуюч</w:t>
      </w:r>
      <w:r w:rsidR="005B55C1" w:rsidRPr="005B55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ий </w:t>
      </w:r>
      <w:r w:rsidRPr="005B55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справами</w:t>
      </w:r>
      <w:r w:rsidR="0076264D" w:rsidRPr="005B55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                           </w:t>
      </w:r>
    </w:p>
    <w:p w:rsidR="0076264D" w:rsidRPr="005B55C1" w:rsidRDefault="005B55C1" w:rsidP="005B5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5B55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виконавчого комітету                                                             </w:t>
      </w:r>
      <w:r w:rsidR="0076264D" w:rsidRPr="005B55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     </w:t>
      </w:r>
      <w:r w:rsidR="004F3D94" w:rsidRPr="005B55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І.І.</w:t>
      </w:r>
      <w:r w:rsidR="006009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 xml:space="preserve"> </w:t>
      </w:r>
      <w:r w:rsidR="004F3D94" w:rsidRPr="005B55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Власенко</w:t>
      </w:r>
    </w:p>
    <w:p w:rsidR="00F82CD8" w:rsidRPr="005B55C1" w:rsidRDefault="005B55C1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5B55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         </w:t>
      </w:r>
    </w:p>
    <w:p w:rsidR="00F82CD8" w:rsidRDefault="00F82CD8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82CD8" w:rsidRDefault="00F82CD8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82CD8" w:rsidRDefault="00F82CD8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82CD8" w:rsidRDefault="00F82CD8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00923" w:rsidRDefault="00600923" w:rsidP="00600923">
      <w:pPr>
        <w:shd w:val="clear" w:color="auto" w:fill="FFFFFF"/>
        <w:spacing w:after="0" w:line="240" w:lineRule="auto"/>
        <w:ind w:left="5664" w:firstLine="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Pr="005B55C1" w:rsidRDefault="004F3D94" w:rsidP="00600923">
      <w:pPr>
        <w:shd w:val="clear" w:color="auto" w:fill="FFFFFF"/>
        <w:spacing w:after="0" w:line="240" w:lineRule="auto"/>
        <w:ind w:left="5664" w:firstLine="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Додаток</w:t>
      </w:r>
      <w:proofErr w:type="spellEnd"/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2</w:t>
      </w:r>
    </w:p>
    <w:p w:rsidR="004F3D94" w:rsidRPr="005B55C1" w:rsidRDefault="004F3D94" w:rsidP="005B55C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до </w:t>
      </w:r>
      <w:proofErr w:type="spellStart"/>
      <w:proofErr w:type="gramStart"/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proofErr w:type="gramEnd"/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ішення</w:t>
      </w:r>
      <w:proofErr w:type="spellEnd"/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виконавчого </w:t>
      </w:r>
    </w:p>
    <w:p w:rsidR="004F3D94" w:rsidRPr="005B55C1" w:rsidRDefault="004F3D94" w:rsidP="005B55C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                                                                 комітету міської ради</w:t>
      </w:r>
    </w:p>
    <w:p w:rsidR="004F3D94" w:rsidRDefault="004F3D94" w:rsidP="005B55C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від </w:t>
      </w:r>
      <w:r w:rsidR="006009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29 </w:t>
      </w: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листопада 2018 року №</w:t>
      </w:r>
      <w:r w:rsidR="006009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373</w:t>
      </w:r>
      <w:r w:rsidR="006138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</w:p>
    <w:p w:rsidR="0061383C" w:rsidRDefault="0061383C" w:rsidP="005B55C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</w:p>
    <w:p w:rsidR="0061383C" w:rsidRPr="005B55C1" w:rsidRDefault="0061383C" w:rsidP="005B55C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</w:p>
    <w:p w:rsidR="0076264D" w:rsidRPr="005B55C1" w:rsidRDefault="0076264D" w:rsidP="005B55C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6264D" w:rsidRPr="00600923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09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 І С </w:t>
      </w:r>
      <w:proofErr w:type="gramStart"/>
      <w:r w:rsidRPr="006009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proofErr w:type="gramEnd"/>
      <w:r w:rsidRPr="006009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:rsidR="0076264D" w:rsidRP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розміщення</w:t>
      </w:r>
      <w:proofErr w:type="spellEnd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інформаційних</w:t>
      </w:r>
      <w:proofErr w:type="spellEnd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наметі</w:t>
      </w:r>
      <w:proofErr w:type="gramStart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76264D" w:rsidRP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території</w:t>
      </w:r>
      <w:proofErr w:type="spellEnd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Но</w:t>
      </w:r>
      <w:proofErr w:type="spellStart"/>
      <w:r w:rsidR="004F3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сівської</w:t>
      </w:r>
      <w:proofErr w:type="spellEnd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міської</w:t>
      </w:r>
      <w:proofErr w:type="spellEnd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ради</w:t>
      </w:r>
      <w:proofErr w:type="gramEnd"/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64D" w:rsidRP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В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</w:t>
      </w:r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="004F3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сівка:</w:t>
      </w:r>
      <w:bookmarkStart w:id="0" w:name="_GoBack"/>
      <w:bookmarkEnd w:id="0"/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64D" w:rsidRPr="0076264D" w:rsidRDefault="006924F1" w:rsidP="0061383C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</w:t>
      </w:r>
      <w:proofErr w:type="spellStart"/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Привокзальній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- </w:t>
      </w:r>
      <w:r w:rsidR="00316F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3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привокзальна 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площ</w:t>
      </w:r>
      <w:r w:rsidR="004F3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               </w:t>
      </w:r>
    </w:p>
    <w:p w:rsidR="0076264D" w:rsidRPr="0076264D" w:rsidRDefault="0076264D" w:rsidP="0076264D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Центральній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центральна 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площа</w:t>
      </w:r>
    </w:p>
    <w:p w:rsidR="0076264D" w:rsidRPr="0076264D" w:rsidRDefault="0076264D" w:rsidP="0076264D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Центральній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E4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16 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 </w:t>
      </w:r>
      <w:r w:rsidR="004F3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площа біля 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4F3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оргового центру</w:t>
      </w:r>
    </w:p>
    <w:p w:rsidR="0076264D" w:rsidRPr="006924F1" w:rsidRDefault="0076264D" w:rsidP="0061383C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r w:rsidR="00692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иці</w:t>
      </w:r>
      <w:proofErr w:type="spellEnd"/>
      <w:r w:rsidR="00692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Центральній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6F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E4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53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="006E4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автобусної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зупинки</w:t>
      </w:r>
      <w:proofErr w:type="spellEnd"/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„</w:t>
      </w:r>
      <w:r w:rsidR="00C951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КЛПЗ</w:t>
      </w:r>
      <w:r w:rsidR="006E4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«Носівська ЦРЛ ім. </w:t>
      </w:r>
      <w:proofErr w:type="spellStart"/>
      <w:r w:rsidR="006E4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Ф.Я.Примака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</w:p>
    <w:p w:rsidR="006924F1" w:rsidRPr="007608CA" w:rsidRDefault="006924F1" w:rsidP="0061383C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 вулиці Вокзальній,</w:t>
      </w:r>
      <w:r w:rsidR="006E4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біля зупинки «Центр»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E4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(площа біля магазину «Голівуд»)</w:t>
      </w:r>
    </w:p>
    <w:p w:rsidR="007608CA" w:rsidRPr="0076264D" w:rsidRDefault="0061383C" w:rsidP="0076264D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 вулиці Буняківська - </w:t>
      </w:r>
      <w:r w:rsidR="007608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5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 в</w:t>
      </w:r>
      <w:r w:rsidR="00F546B1" w:rsidRPr="00F5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="00F5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їздом</w:t>
      </w:r>
      <w:proofErr w:type="spellEnd"/>
      <w:r w:rsidR="00F5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міського ринку «Кооператор»</w:t>
      </w: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Володькова</w:t>
      </w:r>
      <w:proofErr w:type="gramStart"/>
      <w:r w:rsidR="00692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</w:t>
      </w:r>
      <w:proofErr w:type="gramEnd"/>
      <w:r w:rsidR="00692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івиця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46B1" w:rsidRPr="00F546B1" w:rsidRDefault="00F546B1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264D" w:rsidRPr="00F546B1" w:rsidRDefault="0076264D" w:rsidP="0076264D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Центральній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="00692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біля буді</w:t>
      </w:r>
      <w:proofErr w:type="gramStart"/>
      <w:r w:rsidR="00692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</w:t>
      </w:r>
      <w:proofErr w:type="gramEnd"/>
      <w:r w:rsidR="00692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="00F5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сільського Будинку культури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46B1" w:rsidRPr="0076264D" w:rsidRDefault="00F546B1" w:rsidP="00F546B1">
      <w:p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Козари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46B1" w:rsidRPr="00F546B1" w:rsidRDefault="00F546B1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264D" w:rsidRPr="00F546B1" w:rsidRDefault="00F546B1" w:rsidP="0076264D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 вулиці Незалежності 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7608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proofErr w:type="spellStart"/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іля</w:t>
      </w:r>
      <w:proofErr w:type="spellEnd"/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будівлі</w:t>
      </w:r>
      <w:proofErr w:type="spellEnd"/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сільського Будинку культури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46B1" w:rsidRPr="006924F1" w:rsidRDefault="00F546B1" w:rsidP="00F546B1">
      <w:p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8CA" w:rsidRDefault="006924F1" w:rsidP="007608CA">
      <w:pPr>
        <w:shd w:val="clear" w:color="auto" w:fill="FFFFFF"/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селі Іржавець: </w:t>
      </w:r>
    </w:p>
    <w:p w:rsidR="00F546B1" w:rsidRDefault="00F546B1" w:rsidP="007608CA">
      <w:pPr>
        <w:shd w:val="clear" w:color="auto" w:fill="FFFFFF"/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546B1" w:rsidRPr="0061383C" w:rsidRDefault="00F546B1" w:rsidP="0061383C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284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 вулиці Центральній </w:t>
      </w:r>
      <w:r w:rsidR="0061383C" w:rsidRP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proofErr w:type="spellStart"/>
      <w:r w:rsidRPr="0061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іля</w:t>
      </w:r>
      <w:proofErr w:type="spellEnd"/>
      <w:r w:rsidRPr="0061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будівлі</w:t>
      </w:r>
      <w:proofErr w:type="spellEnd"/>
      <w:r w:rsidRPr="0061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сільського Будинку культури</w:t>
      </w:r>
      <w:r w:rsidRPr="0061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46B1" w:rsidRPr="00F546B1" w:rsidRDefault="00F546B1" w:rsidP="00F546B1">
      <w:pPr>
        <w:pStyle w:val="a9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8CA" w:rsidRDefault="007608CA" w:rsidP="007608CA">
      <w:pPr>
        <w:pStyle w:val="a9"/>
        <w:shd w:val="clear" w:color="auto" w:fill="FFFFFF"/>
        <w:spacing w:after="0" w:line="240" w:lineRule="auto"/>
        <w:ind w:left="5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с. Ясна Зірка:</w:t>
      </w:r>
    </w:p>
    <w:p w:rsidR="00F546B1" w:rsidRDefault="00F546B1" w:rsidP="007608CA">
      <w:pPr>
        <w:pStyle w:val="a9"/>
        <w:shd w:val="clear" w:color="auto" w:fill="FFFFFF"/>
        <w:spacing w:after="0" w:line="240" w:lineRule="auto"/>
        <w:ind w:left="5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08CA" w:rsidRPr="007608CA" w:rsidRDefault="00F546B1" w:rsidP="007608CA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 вулиці Конституції б</w:t>
      </w:r>
      <w:r w:rsidR="007608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іля будівлі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сільського </w:t>
      </w:r>
      <w:r w:rsidR="007608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клубу.</w:t>
      </w: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55C1" w:rsidRPr="005B55C1" w:rsidRDefault="005B55C1" w:rsidP="005B5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5B55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Керуючий  справами</w:t>
      </w:r>
      <w:r w:rsidRPr="005B55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                           </w:t>
      </w:r>
    </w:p>
    <w:p w:rsidR="005B55C1" w:rsidRPr="005B55C1" w:rsidRDefault="005B55C1" w:rsidP="005B5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5B55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виконавчого комітету                                                             </w:t>
      </w:r>
      <w:r w:rsidRPr="005B55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     </w:t>
      </w:r>
      <w:proofErr w:type="spellStart"/>
      <w:r w:rsidRPr="005B55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І.І.Власенко</w:t>
      </w:r>
      <w:proofErr w:type="spellEnd"/>
    </w:p>
    <w:p w:rsidR="006924F1" w:rsidRPr="0076264D" w:rsidRDefault="006924F1" w:rsidP="00692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264D" w:rsidRP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4F1" w:rsidRPr="0061383C" w:rsidRDefault="0061383C" w:rsidP="006138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61383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Додаток </w:t>
      </w:r>
    </w:p>
    <w:p w:rsidR="0061383C" w:rsidRPr="0061383C" w:rsidRDefault="0061383C" w:rsidP="006138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61383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до Порядку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 розміщення</w:t>
      </w:r>
    </w:p>
    <w:p w:rsidR="006924F1" w:rsidRPr="0076264D" w:rsidRDefault="006924F1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64D" w:rsidRPr="0076264D" w:rsidRDefault="0076264D" w:rsidP="00692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Но</w:t>
      </w:r>
      <w:proofErr w:type="spellStart"/>
      <w:r w:rsidR="00692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сівському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міському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голові</w:t>
      </w:r>
      <w:proofErr w:type="spellEnd"/>
    </w:p>
    <w:p w:rsidR="0076264D" w:rsidRPr="0076264D" w:rsidRDefault="0076264D" w:rsidP="00692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 </w:t>
      </w:r>
      <w:r w:rsidR="00692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Ігнатченко В.М.</w:t>
      </w:r>
    </w:p>
    <w:p w:rsidR="0076264D" w:rsidRPr="0076264D" w:rsidRDefault="0076264D" w:rsidP="00692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 _______________________________</w:t>
      </w:r>
    </w:p>
    <w:p w:rsidR="0076264D" w:rsidRPr="0076264D" w:rsidRDefault="0076264D" w:rsidP="00692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 _______________________________</w:t>
      </w:r>
    </w:p>
    <w:p w:rsidR="0076264D" w:rsidRPr="0076264D" w:rsidRDefault="0076264D" w:rsidP="00692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 _______________________________</w:t>
      </w:r>
    </w:p>
    <w:p w:rsidR="007608CA" w:rsidRDefault="0076264D" w:rsidP="00760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</w:t>
      </w:r>
      <w:proofErr w:type="gram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назва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політичної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партії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блоку,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громадської</w:t>
      </w:r>
      <w:proofErr w:type="spellEnd"/>
      <w:r w:rsidR="007608CA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</w:t>
      </w:r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організації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proofErr w:type="gramEnd"/>
    </w:p>
    <w:p w:rsidR="0076264D" w:rsidRPr="0076264D" w:rsidRDefault="007608CA" w:rsidP="00760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                                                                                       </w:t>
      </w:r>
      <w:r w:rsidR="0076264D"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="0076264D"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</w:t>
      </w:r>
      <w:proofErr w:type="gramEnd"/>
      <w:r w:rsidR="0076264D"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ізвище</w:t>
      </w:r>
      <w:proofErr w:type="spellEnd"/>
      <w:r w:rsidR="0076264D"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="0076264D"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ім’я</w:t>
      </w:r>
      <w:proofErr w:type="spellEnd"/>
      <w:r w:rsidR="0076264D"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по </w:t>
      </w:r>
      <w:proofErr w:type="spellStart"/>
      <w:r w:rsidR="0076264D"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батькові</w:t>
      </w:r>
      <w:proofErr w:type="spellEnd"/>
      <w:r w:rsidR="0076264D"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   </w:t>
      </w:r>
      <w:r w:rsidR="006924F1" w:rsidRPr="007608CA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 </w:t>
      </w:r>
      <w:proofErr w:type="spellStart"/>
      <w:r w:rsidR="0076264D"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фізичної</w:t>
      </w:r>
      <w:proofErr w:type="spellEnd"/>
      <w:r w:rsidR="0076264D"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особи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6264D" w:rsidRPr="0076264D" w:rsidRDefault="0076264D" w:rsidP="00692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тел. ___________________________</w:t>
      </w:r>
    </w:p>
    <w:p w:rsidR="0076264D" w:rsidRPr="0076264D" w:rsidRDefault="0076264D" w:rsidP="00692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64D" w:rsidRP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7626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Заява-повідомлення</w:t>
      </w:r>
      <w:proofErr w:type="spellEnd"/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76264D" w:rsidRPr="0076264D" w:rsidRDefault="0076264D" w:rsidP="0061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76264D" w:rsidRPr="0076264D" w:rsidRDefault="0076264D" w:rsidP="0061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вказатиназву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політичної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партії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блоку,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громадської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організації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proofErr w:type="gram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ізвище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ім’я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по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батькові</w:t>
      </w:r>
      <w:proofErr w:type="spellEnd"/>
      <w:r w:rsidR="007608CA" w:rsidRPr="007364A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фізичної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особи,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інше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61383C" w:rsidRDefault="0061383C" w:rsidP="0061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264D" w:rsidRPr="0076264D" w:rsidRDefault="0076264D" w:rsidP="0061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повідомляє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виконавчий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proofErr w:type="spellStart"/>
      <w:r w:rsidR="007608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сівської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розміщенняінформаційног</w:t>
      </w:r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их) намету (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 адресою:</w:t>
      </w:r>
    </w:p>
    <w:p w:rsidR="0076264D" w:rsidRPr="0076264D" w:rsidRDefault="0076264D" w:rsidP="0061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76264D" w:rsidRPr="0076264D" w:rsidRDefault="0076264D" w:rsidP="0061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61383C" w:rsidRDefault="0076264D" w:rsidP="0061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:rsidR="0076264D" w:rsidRPr="0076264D" w:rsidRDefault="0076264D" w:rsidP="0061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агітаційних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роз’яснювальних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="007608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сівка, с.___________________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необхідне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ідкреслити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608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_________________201</w:t>
      </w:r>
      <w:r w:rsidR="007608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  до_________________201</w:t>
      </w:r>
      <w:r w:rsidR="007608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року.</w:t>
      </w:r>
    </w:p>
    <w:p w:rsidR="0061383C" w:rsidRDefault="0061383C" w:rsidP="0061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264D" w:rsidRPr="0076264D" w:rsidRDefault="0076264D" w:rsidP="0061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</w:t>
      </w:r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дальний</w:t>
      </w:r>
      <w:proofErr w:type="spellEnd"/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інформаційного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намету______________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76264D" w:rsidRPr="0076264D" w:rsidRDefault="0076264D" w:rsidP="0061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________________________________________________________________.</w:t>
      </w:r>
    </w:p>
    <w:p w:rsidR="0076264D" w:rsidRPr="0076264D" w:rsidRDefault="0076264D" w:rsidP="0061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 (</w:t>
      </w:r>
      <w:proofErr w:type="spellStart"/>
      <w:proofErr w:type="gram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ізвище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ім’я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по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батькові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відповідального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засоби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зв’язку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76264D" w:rsidRPr="0076264D" w:rsidRDefault="0076264D" w:rsidP="0061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 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т.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для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агітаційних,інформаційних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роз’яснювальних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затвердженим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1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авчого </w:t>
      </w:r>
      <w:r w:rsidR="00C951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ітет</w:t>
      </w:r>
      <w:r w:rsidR="00C951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№ </w:t>
      </w:r>
      <w:r w:rsidR="00736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ознайомлений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383C" w:rsidRDefault="0061383C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64D" w:rsidRP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                                          ______________________</w:t>
      </w:r>
    </w:p>
    <w:p w:rsidR="0076264D" w:rsidRP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(дата)                                                                        (</w:t>
      </w:r>
      <w:proofErr w:type="spellStart"/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sectPr w:rsidR="0076264D" w:rsidRPr="0076264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74" w:rsidRDefault="009D5874" w:rsidP="00600923">
      <w:pPr>
        <w:spacing w:after="0" w:line="240" w:lineRule="auto"/>
      </w:pPr>
      <w:r>
        <w:separator/>
      </w:r>
    </w:p>
  </w:endnote>
  <w:endnote w:type="continuationSeparator" w:id="0">
    <w:p w:rsidR="009D5874" w:rsidRDefault="009D5874" w:rsidP="0060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318735"/>
      <w:docPartObj>
        <w:docPartGallery w:val="Page Numbers (Bottom of Page)"/>
        <w:docPartUnique/>
      </w:docPartObj>
    </w:sdtPr>
    <w:sdtContent>
      <w:p w:rsidR="00600923" w:rsidRDefault="0060092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00923" w:rsidRDefault="006009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74" w:rsidRDefault="009D5874" w:rsidP="00600923">
      <w:pPr>
        <w:spacing w:after="0" w:line="240" w:lineRule="auto"/>
      </w:pPr>
      <w:r>
        <w:separator/>
      </w:r>
    </w:p>
  </w:footnote>
  <w:footnote w:type="continuationSeparator" w:id="0">
    <w:p w:rsidR="009D5874" w:rsidRDefault="009D5874" w:rsidP="00600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FB0"/>
    <w:multiLevelType w:val="hybridMultilevel"/>
    <w:tmpl w:val="55783368"/>
    <w:lvl w:ilvl="0" w:tplc="803AA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62766"/>
    <w:multiLevelType w:val="multilevel"/>
    <w:tmpl w:val="5412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D6244"/>
    <w:multiLevelType w:val="multilevel"/>
    <w:tmpl w:val="2984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65629"/>
    <w:multiLevelType w:val="multilevel"/>
    <w:tmpl w:val="3F9A5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F5678"/>
    <w:multiLevelType w:val="multilevel"/>
    <w:tmpl w:val="F1920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D6626"/>
    <w:multiLevelType w:val="hybridMultilevel"/>
    <w:tmpl w:val="ED940C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7A4D20"/>
    <w:multiLevelType w:val="hybridMultilevel"/>
    <w:tmpl w:val="F1DC06A4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AEB09F7"/>
    <w:multiLevelType w:val="multilevel"/>
    <w:tmpl w:val="E7FEB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45025"/>
    <w:multiLevelType w:val="multilevel"/>
    <w:tmpl w:val="BB10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4D"/>
    <w:rsid w:val="002037D7"/>
    <w:rsid w:val="00316F84"/>
    <w:rsid w:val="004F3D94"/>
    <w:rsid w:val="005B55C1"/>
    <w:rsid w:val="00600923"/>
    <w:rsid w:val="0061383C"/>
    <w:rsid w:val="006924F1"/>
    <w:rsid w:val="006E496C"/>
    <w:rsid w:val="007364A6"/>
    <w:rsid w:val="007608CA"/>
    <w:rsid w:val="0076264D"/>
    <w:rsid w:val="007F021C"/>
    <w:rsid w:val="008C20A5"/>
    <w:rsid w:val="009D5874"/>
    <w:rsid w:val="00C13C15"/>
    <w:rsid w:val="00C951D4"/>
    <w:rsid w:val="00DD6FD4"/>
    <w:rsid w:val="00F546B1"/>
    <w:rsid w:val="00F8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2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2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2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64D"/>
    <w:rPr>
      <w:b/>
      <w:bCs/>
    </w:rPr>
  </w:style>
  <w:style w:type="character" w:styleId="a5">
    <w:name w:val="Emphasis"/>
    <w:basedOn w:val="a0"/>
    <w:uiPriority w:val="20"/>
    <w:qFormat/>
    <w:rsid w:val="0076264D"/>
    <w:rPr>
      <w:i/>
      <w:iCs/>
    </w:rPr>
  </w:style>
  <w:style w:type="character" w:customStyle="1" w:styleId="articleseparator">
    <w:name w:val="article_separator"/>
    <w:basedOn w:val="a0"/>
    <w:rsid w:val="0076264D"/>
  </w:style>
  <w:style w:type="character" w:styleId="a6">
    <w:name w:val="Hyperlink"/>
    <w:basedOn w:val="a0"/>
    <w:uiPriority w:val="99"/>
    <w:semiHidden/>
    <w:unhideWhenUsed/>
    <w:rsid w:val="007626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6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0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0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F02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6924F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0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0923"/>
  </w:style>
  <w:style w:type="paragraph" w:styleId="ac">
    <w:name w:val="footer"/>
    <w:basedOn w:val="a"/>
    <w:link w:val="ad"/>
    <w:uiPriority w:val="99"/>
    <w:unhideWhenUsed/>
    <w:rsid w:val="0060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0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2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2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2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64D"/>
    <w:rPr>
      <w:b/>
      <w:bCs/>
    </w:rPr>
  </w:style>
  <w:style w:type="character" w:styleId="a5">
    <w:name w:val="Emphasis"/>
    <w:basedOn w:val="a0"/>
    <w:uiPriority w:val="20"/>
    <w:qFormat/>
    <w:rsid w:val="0076264D"/>
    <w:rPr>
      <w:i/>
      <w:iCs/>
    </w:rPr>
  </w:style>
  <w:style w:type="character" w:customStyle="1" w:styleId="articleseparator">
    <w:name w:val="article_separator"/>
    <w:basedOn w:val="a0"/>
    <w:rsid w:val="0076264D"/>
  </w:style>
  <w:style w:type="character" w:styleId="a6">
    <w:name w:val="Hyperlink"/>
    <w:basedOn w:val="a0"/>
    <w:uiPriority w:val="99"/>
    <w:semiHidden/>
    <w:unhideWhenUsed/>
    <w:rsid w:val="007626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6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0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0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F02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6924F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0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0923"/>
  </w:style>
  <w:style w:type="paragraph" w:styleId="ac">
    <w:name w:val="footer"/>
    <w:basedOn w:val="a"/>
    <w:link w:val="ad"/>
    <w:uiPriority w:val="99"/>
    <w:unhideWhenUsed/>
    <w:rsid w:val="0060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none" w:sz="0" w:space="0" w:color="auto"/>
              </w:divBdr>
              <w:divsChild>
                <w:div w:id="9519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0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4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31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1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0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74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55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43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6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7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1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53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16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6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1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2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4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03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vgkg7</dc:creator>
  <cp:lastModifiedBy>kerspravami</cp:lastModifiedBy>
  <cp:revision>3</cp:revision>
  <cp:lastPrinted>2018-11-16T08:23:00Z</cp:lastPrinted>
  <dcterms:created xsi:type="dcterms:W3CDTF">2018-11-20T07:33:00Z</dcterms:created>
  <dcterms:modified xsi:type="dcterms:W3CDTF">2018-11-29T14:20:00Z</dcterms:modified>
</cp:coreProperties>
</file>