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D" w:rsidRPr="0021161F" w:rsidRDefault="00C723AD" w:rsidP="00C723A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11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71362" wp14:editId="125F7012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AD" w:rsidRPr="0021161F" w:rsidRDefault="00C723AD" w:rsidP="00C723A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C723AD" w:rsidRPr="0021161F" w:rsidRDefault="00C723AD" w:rsidP="00A70ACC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 xml:space="preserve">Носівського району ЧЕРНІГІВСЬКОЇ  ОБЛАСТІ                         </w:t>
      </w:r>
    </w:p>
    <w:p w:rsidR="00C723AD" w:rsidRPr="00A70ACC" w:rsidRDefault="00C723AD" w:rsidP="00A70ACC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2116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C723AD" w:rsidRPr="0021161F" w:rsidRDefault="00C723AD" w:rsidP="00A70A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723AD" w:rsidRDefault="003A612A" w:rsidP="00A70A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(п’ятдесят друга  </w:t>
      </w:r>
      <w:r w:rsidR="00B7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723AD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 скликання</w:t>
      </w:r>
      <w:r w:rsidR="00C723AD"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A70ACC" w:rsidRPr="0021161F" w:rsidRDefault="00A70ACC" w:rsidP="00A70A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3AD" w:rsidRPr="003A612A" w:rsidRDefault="00A70ACC" w:rsidP="00A70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12 </w:t>
      </w:r>
      <w:r w:rsidR="00C723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C723AD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             </w:t>
      </w:r>
      <w:r w:rsidR="003A6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№ </w:t>
      </w:r>
      <w:r w:rsidR="00B34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34C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3A6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/52/</w:t>
      </w:r>
      <w:r w:rsidR="003A6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A6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C723AD" w:rsidRPr="0021161F" w:rsidRDefault="00C723AD" w:rsidP="00A70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723AD" w:rsidRPr="0021161F" w:rsidRDefault="00C723AD" w:rsidP="00C723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3AD" w:rsidRDefault="00C723AD" w:rsidP="00C723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ліквідацію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Тертишницької</w:t>
      </w:r>
      <w:proofErr w:type="spellEnd"/>
    </w:p>
    <w:p w:rsidR="00C723AD" w:rsidRPr="0021161F" w:rsidRDefault="00C723AD" w:rsidP="00C723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 виборчої комісії</w:t>
      </w:r>
    </w:p>
    <w:p w:rsidR="00C723AD" w:rsidRDefault="00C723AD" w:rsidP="00C723AD">
      <w:pPr>
        <w:rPr>
          <w:lang w:val="uk-UA"/>
        </w:rPr>
      </w:pPr>
    </w:p>
    <w:p w:rsidR="003A612A" w:rsidRDefault="00C723AD" w:rsidP="00A70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110 Цивільного кодексу України, статтями 25,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8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добровільне об’єднання терито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ріальних громад», рішення</w:t>
      </w:r>
      <w:r w:rsidR="00BD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 № 7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Тертишницької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Pr="000A0A6D">
        <w:rPr>
          <w:rFonts w:ascii="Times New Roman" w:hAnsi="Times New Roman" w:cs="Times New Roman"/>
          <w:lang w:val="uk-UA"/>
        </w:rPr>
        <w:t xml:space="preserve"> 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F7D7C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висновки  постійної комісії з питань депутатської діяльності й етики, законності і правопорядку, охорони прав і </w:t>
      </w:r>
      <w:r w:rsidR="00BD4FA6">
        <w:rPr>
          <w:rFonts w:ascii="Times New Roman" w:hAnsi="Times New Roman" w:cs="Times New Roman"/>
          <w:sz w:val="28"/>
          <w:szCs w:val="28"/>
          <w:lang w:val="uk-UA"/>
        </w:rPr>
        <w:t>законних інтересів громадян</w:t>
      </w:r>
      <w:r w:rsidR="003F7D7C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вирішила:</w:t>
      </w:r>
    </w:p>
    <w:p w:rsidR="00C723AD" w:rsidRPr="003A612A" w:rsidRDefault="00C723AD" w:rsidP="00A70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іквідувати, шляхом припинення,</w:t>
      </w:r>
      <w:r w:rsidR="00CA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юридичну особу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сільську виборчу комісію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ЄДРПОУ 34209408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розташовану за </w:t>
      </w:r>
      <w:proofErr w:type="spellStart"/>
      <w:r w:rsidRPr="000A0A6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</w:t>
      </w:r>
      <w:r w:rsidR="00BA3AD1">
        <w:rPr>
          <w:rFonts w:ascii="Times New Roman" w:hAnsi="Times New Roman" w:cs="Times New Roman"/>
          <w:sz w:val="28"/>
          <w:szCs w:val="28"/>
          <w:lang w:val="uk-UA"/>
        </w:rPr>
        <w:t>. Механізаторів,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Тертишники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>Носівського</w:t>
      </w:r>
      <w:proofErr w:type="spellEnd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723AD" w:rsidRPr="0021161F" w:rsidRDefault="00C723AD" w:rsidP="00A70A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Створити ліквідаційну комісію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ліквідації сільськ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виборчої комісії (додаток 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723AD" w:rsidRPr="000A0A6D" w:rsidRDefault="00C723AD" w:rsidP="00A7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Ліквідаційна комісія зн</w:t>
      </w:r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аходиться за </w:t>
      </w:r>
      <w:proofErr w:type="spellStart"/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Механізаторів, 2, с. </w:t>
      </w:r>
      <w:proofErr w:type="spellStart"/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Тертишники</w:t>
      </w:r>
      <w:proofErr w:type="spellEnd"/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термін пре</w:t>
      </w:r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д’явлення кредиторських вимог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(два) місяці з дня оприлюднення даного рішення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сайті Міністерства юстиції України.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провести повну інвентаризацію всього майна, активів, зобов’язань тощо.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щодо виявлення кредиторів, а також письмово повідомити їх про припинення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області.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Забезпечити здійснення розрахунків з кредиторами (у разі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вимог) згідно з чинним законодавством України.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заходи щодо стягнення дебіторської заборгованості.</w:t>
      </w:r>
    </w:p>
    <w:p w:rsidR="00C723AD" w:rsidRPr="0021161F" w:rsidRDefault="00C723AD" w:rsidP="00C723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по закінченню строку для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кредиторів проміжний ліквідаційний баланс.</w:t>
      </w:r>
    </w:p>
    <w:p w:rsidR="00C723AD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раду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 (код ЄДРПОУ 04061984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вважати правонаступником активів та пасивів, всіх майнових прав та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бов’язків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голові ліквідаційної комісії подати дане рішення в орган державної реєстрації протягом трьох робочих днів з моменту прийняття.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скласти ліквідаційний бала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 та затвердити його рішенням сесії Носівської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ліквідаційної комісії не раніше, ніж через два місяці з дати публікації повід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омлення про припинення сільської виборчої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комісій шляхом їх ліквідації, надати державному реєстратору документи для внесення відповідних змін, що містяться в єдиному держаному реєстрі юридичних осіб, фізичних осіб - підприємців та громадських формувань. </w:t>
      </w:r>
    </w:p>
    <w:p w:rsidR="00C723AD" w:rsidRPr="00CB1D26" w:rsidRDefault="00C723AD" w:rsidP="00C723A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 на постійну комісію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й етики, законності і правопорядку, охорони прав і законних інтересів громадян 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3AD" w:rsidRPr="0021161F" w:rsidRDefault="00C723AD" w:rsidP="00C7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3AD" w:rsidRPr="0021161F" w:rsidRDefault="00C723AD" w:rsidP="00C7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3AD" w:rsidRPr="0021161F" w:rsidRDefault="00C723AD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CA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436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</w:p>
    <w:p w:rsidR="00E9168D" w:rsidRDefault="00B34CBD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376417">
      <w:pPr>
        <w:rPr>
          <w:lang w:val="uk-UA"/>
        </w:rPr>
      </w:pPr>
    </w:p>
    <w:p w:rsidR="00376417" w:rsidRDefault="00376417" w:rsidP="00376417">
      <w:pPr>
        <w:rPr>
          <w:lang w:val="uk-UA"/>
        </w:rPr>
      </w:pPr>
    </w:p>
    <w:p w:rsidR="00376417" w:rsidRDefault="00376417" w:rsidP="00C72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0ACC" w:rsidRDefault="00A70ACC" w:rsidP="00C72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0ACC" w:rsidRDefault="00A70ACC" w:rsidP="00C72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12C3" w:rsidRDefault="000F12C3" w:rsidP="000F12C3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0F12C3" w:rsidRPr="007C656D" w:rsidRDefault="000F12C3" w:rsidP="000F12C3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656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0F12C3" w:rsidRPr="007C656D" w:rsidRDefault="000F12C3" w:rsidP="000F12C3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рішення</w:t>
      </w:r>
      <w:r w:rsidR="00A70ACC">
        <w:rPr>
          <w:rFonts w:ascii="Times New Roman" w:hAnsi="Times New Roman" w:cs="Times New Roman"/>
          <w:i/>
          <w:sz w:val="24"/>
          <w:szCs w:val="24"/>
          <w:lang w:val="uk-UA"/>
        </w:rPr>
        <w:t>52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сесії міської ради</w:t>
      </w:r>
    </w:p>
    <w:p w:rsidR="000F12C3" w:rsidRDefault="00A70ACC" w:rsidP="00A70A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</w:t>
      </w:r>
      <w:r w:rsidR="000F12C3" w:rsidRPr="007C65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від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12.04.</w:t>
      </w:r>
      <w:r w:rsidR="000F12C3" w:rsidRPr="007C65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2019 р. </w:t>
      </w:r>
      <w:r w:rsidR="00B34CBD">
        <w:rPr>
          <w:rFonts w:ascii="Times New Roman" w:hAnsi="Times New Roman" w:cs="Times New Roman"/>
          <w:i/>
          <w:sz w:val="24"/>
          <w:szCs w:val="24"/>
          <w:lang w:val="uk-UA"/>
        </w:rPr>
        <w:t>№ 1</w:t>
      </w:r>
      <w:r w:rsidR="00B34CBD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bookmarkStart w:id="0" w:name="_GoBack"/>
      <w:bookmarkEnd w:id="0"/>
      <w:r w:rsidRPr="00A70ACC">
        <w:rPr>
          <w:rFonts w:ascii="Times New Roman" w:hAnsi="Times New Roman" w:cs="Times New Roman"/>
          <w:i/>
          <w:sz w:val="24"/>
          <w:szCs w:val="24"/>
          <w:lang w:val="uk-UA"/>
        </w:rPr>
        <w:t>/52/VІІ</w:t>
      </w:r>
    </w:p>
    <w:p w:rsidR="00A70ACC" w:rsidRPr="007C656D" w:rsidRDefault="00A70ACC" w:rsidP="00A70ACC">
      <w:pPr>
        <w:spacing w:after="0" w:line="240" w:lineRule="auto"/>
        <w:ind w:left="5664"/>
        <w:rPr>
          <w:lang w:val="uk-UA"/>
        </w:rPr>
      </w:pPr>
    </w:p>
    <w:p w:rsidR="000F12C3" w:rsidRDefault="000F12C3" w:rsidP="000F12C3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0F12C3" w:rsidRDefault="000F12C3" w:rsidP="000F12C3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0F12C3" w:rsidRDefault="000F12C3" w:rsidP="000F12C3">
      <w:pPr>
        <w:pStyle w:val="a5"/>
        <w:ind w:hanging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Тертишницької</w:t>
      </w:r>
      <w:proofErr w:type="spellEnd"/>
      <w:r>
        <w:rPr>
          <w:sz w:val="28"/>
          <w:szCs w:val="28"/>
          <w:lang w:val="uk-UA"/>
        </w:rPr>
        <w:t xml:space="preserve"> сільської виборчої комісії</w:t>
      </w:r>
    </w:p>
    <w:p w:rsidR="000F12C3" w:rsidRDefault="000F12C3" w:rsidP="000F12C3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0F12C3" w:rsidRPr="003D1B6E" w:rsidRDefault="000F12C3" w:rsidP="000F12C3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651"/>
      </w:tblGrid>
      <w:tr w:rsidR="000F12C3" w:rsidTr="00E60F6A">
        <w:tc>
          <w:tcPr>
            <w:tcW w:w="5636" w:type="dxa"/>
          </w:tcPr>
          <w:p w:rsidR="000F12C3" w:rsidRDefault="000F12C3" w:rsidP="00E60F6A">
            <w:pPr>
              <w:pStyle w:val="a5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Голова комісії </w:t>
            </w:r>
          </w:p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7C656D">
              <w:rPr>
                <w:sz w:val="28"/>
                <w:szCs w:val="28"/>
                <w:lang w:val="uk-UA"/>
              </w:rPr>
              <w:t>Вовкогон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3651" w:type="dxa"/>
          </w:tcPr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C656D">
              <w:rPr>
                <w:sz w:val="28"/>
                <w:szCs w:val="28"/>
                <w:lang w:val="uk-UA"/>
              </w:rPr>
              <w:t xml:space="preserve">тароста сіл </w:t>
            </w:r>
            <w:proofErr w:type="spellStart"/>
            <w:r w:rsidRPr="007C656D">
              <w:rPr>
                <w:sz w:val="28"/>
                <w:szCs w:val="28"/>
                <w:lang w:val="uk-UA"/>
              </w:rPr>
              <w:t>Тертишники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C656D">
              <w:rPr>
                <w:sz w:val="28"/>
                <w:szCs w:val="28"/>
                <w:lang w:val="uk-UA"/>
              </w:rPr>
              <w:t>Яблунівка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>, Ясна Зірка</w:t>
            </w:r>
          </w:p>
        </w:tc>
      </w:tr>
      <w:tr w:rsidR="000F12C3" w:rsidRPr="007C656D" w:rsidTr="00E60F6A">
        <w:tc>
          <w:tcPr>
            <w:tcW w:w="5636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E512C" w:rsidRDefault="000F12C3" w:rsidP="00E60F6A">
            <w:pPr>
              <w:pStyle w:val="a5"/>
              <w:ind w:left="0"/>
              <w:rPr>
                <w:b/>
                <w:sz w:val="28"/>
                <w:szCs w:val="28"/>
                <w:lang w:val="uk-UA"/>
              </w:rPr>
            </w:pPr>
            <w:r w:rsidRPr="007E512C"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651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0F12C3" w:rsidRPr="007C656D" w:rsidTr="00E60F6A">
        <w:tc>
          <w:tcPr>
            <w:tcW w:w="5636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Калюжна Ганна Петрівна</w:t>
            </w:r>
          </w:p>
        </w:tc>
        <w:tc>
          <w:tcPr>
            <w:tcW w:w="3651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 xml:space="preserve">діловод загального відділу </w:t>
            </w:r>
          </w:p>
        </w:tc>
      </w:tr>
      <w:tr w:rsidR="000F12C3" w:rsidRPr="00B34CBD" w:rsidTr="00E60F6A">
        <w:tc>
          <w:tcPr>
            <w:tcW w:w="5636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7C656D">
              <w:rPr>
                <w:sz w:val="28"/>
                <w:szCs w:val="28"/>
                <w:lang w:val="uk-UA"/>
              </w:rPr>
              <w:t>Кобизька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 Вікторія Григорівна</w:t>
            </w:r>
          </w:p>
        </w:tc>
        <w:tc>
          <w:tcPr>
            <w:tcW w:w="3651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7C656D">
              <w:rPr>
                <w:sz w:val="28"/>
                <w:szCs w:val="28"/>
                <w:lang w:val="uk-UA"/>
              </w:rPr>
              <w:t>Тертишницької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 сільської виборчої комісії</w:t>
            </w:r>
          </w:p>
        </w:tc>
      </w:tr>
      <w:tr w:rsidR="000F12C3" w:rsidRPr="007C656D" w:rsidTr="00E60F6A">
        <w:tc>
          <w:tcPr>
            <w:tcW w:w="5636" w:type="dxa"/>
          </w:tcPr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7C656D">
              <w:rPr>
                <w:sz w:val="28"/>
                <w:szCs w:val="28"/>
                <w:lang w:val="uk-UA"/>
              </w:rPr>
              <w:t>Самокиш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3651" w:type="dxa"/>
          </w:tcPr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</w:t>
            </w:r>
          </w:p>
        </w:tc>
      </w:tr>
      <w:tr w:rsidR="000F12C3" w:rsidRPr="007C656D" w:rsidTr="00E60F6A">
        <w:tc>
          <w:tcPr>
            <w:tcW w:w="5636" w:type="dxa"/>
          </w:tcPr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Трутень Михайло Миколайович</w:t>
            </w:r>
          </w:p>
        </w:tc>
        <w:tc>
          <w:tcPr>
            <w:tcW w:w="3651" w:type="dxa"/>
          </w:tcPr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головний спеціаліст відділу правового забезпечення та кадрової роботи</w:t>
            </w:r>
          </w:p>
        </w:tc>
      </w:tr>
    </w:tbl>
    <w:p w:rsidR="00A70ACC" w:rsidRDefault="00A70ACC" w:rsidP="00A70ACC">
      <w:pPr>
        <w:rPr>
          <w:sz w:val="28"/>
          <w:szCs w:val="28"/>
          <w:lang w:val="uk-UA"/>
        </w:rPr>
      </w:pPr>
    </w:p>
    <w:p w:rsidR="00A70ACC" w:rsidRDefault="00A70ACC" w:rsidP="00A70ACC">
      <w:pPr>
        <w:rPr>
          <w:sz w:val="28"/>
          <w:szCs w:val="28"/>
          <w:lang w:val="uk-UA"/>
        </w:rPr>
      </w:pPr>
    </w:p>
    <w:p w:rsidR="00A70ACC" w:rsidRDefault="00A70ACC" w:rsidP="00A70ACC">
      <w:pPr>
        <w:rPr>
          <w:sz w:val="28"/>
          <w:szCs w:val="28"/>
          <w:lang w:val="uk-UA"/>
        </w:rPr>
      </w:pPr>
    </w:p>
    <w:p w:rsidR="00A70ACC" w:rsidRPr="00A70ACC" w:rsidRDefault="00A70ACC" w:rsidP="00A70A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Л.НЕДОЛУГА</w:t>
      </w:r>
    </w:p>
    <w:p w:rsidR="000F12C3" w:rsidRPr="003163FF" w:rsidRDefault="000F12C3" w:rsidP="000F12C3">
      <w:pPr>
        <w:rPr>
          <w:lang w:val="uk-UA"/>
        </w:rPr>
      </w:pPr>
    </w:p>
    <w:p w:rsidR="000F12C3" w:rsidRPr="00C723AD" w:rsidRDefault="000F12C3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F12C3" w:rsidRPr="00C7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AD"/>
    <w:rsid w:val="00034968"/>
    <w:rsid w:val="000F12C3"/>
    <w:rsid w:val="00221D88"/>
    <w:rsid w:val="00376417"/>
    <w:rsid w:val="003A612A"/>
    <w:rsid w:val="003F7D7C"/>
    <w:rsid w:val="0043642A"/>
    <w:rsid w:val="0056332D"/>
    <w:rsid w:val="00975DA8"/>
    <w:rsid w:val="00A70ACC"/>
    <w:rsid w:val="00B34CBD"/>
    <w:rsid w:val="00B76447"/>
    <w:rsid w:val="00BA3AD1"/>
    <w:rsid w:val="00BA4E18"/>
    <w:rsid w:val="00BD4FA6"/>
    <w:rsid w:val="00C723AD"/>
    <w:rsid w:val="00CA11A0"/>
    <w:rsid w:val="00D44D59"/>
    <w:rsid w:val="00ED189B"/>
    <w:rsid w:val="00F1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cp:lastPrinted>2019-04-12T12:57:00Z</cp:lastPrinted>
  <dcterms:created xsi:type="dcterms:W3CDTF">2019-04-12T12:57:00Z</dcterms:created>
  <dcterms:modified xsi:type="dcterms:W3CDTF">2019-04-12T12:57:00Z</dcterms:modified>
</cp:coreProperties>
</file>