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43" w:rsidRPr="00AF307A" w:rsidRDefault="00375543" w:rsidP="00AF307A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</w:t>
      </w:r>
    </w:p>
    <w:p w:rsidR="00375543" w:rsidRDefault="00375543" w:rsidP="00AF307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11A15B" wp14:editId="4B680908">
            <wp:extent cx="428625" cy="590550"/>
            <wp:effectExtent l="0" t="0" r="9525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43" w:rsidRDefault="00375543" w:rsidP="00AF307A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375543" w:rsidRDefault="00375543" w:rsidP="00AF307A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375543" w:rsidRDefault="00375543" w:rsidP="00AF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AF307A" w:rsidRDefault="00375543" w:rsidP="00AF307A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375543" w:rsidRDefault="00375543" w:rsidP="00AF307A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AF307A" w:rsidRDefault="00AF307A" w:rsidP="00AF307A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6F5" w:rsidRPr="00375543" w:rsidRDefault="002F0135" w:rsidP="00AF307A">
      <w:pPr>
        <w:tabs>
          <w:tab w:val="left" w:pos="2739"/>
          <w:tab w:val="left" w:pos="765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3C62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00E9E" w:rsidRPr="00AF30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червня </w:t>
      </w:r>
      <w:r w:rsidR="00375543" w:rsidRPr="00AF307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2019 року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>Носівка                                      №</w:t>
      </w:r>
      <w:r w:rsidRPr="004B3C62">
        <w:rPr>
          <w:rFonts w:ascii="Times New Roman" w:hAnsi="Times New Roman" w:cs="Times New Roman"/>
          <w:sz w:val="28"/>
          <w:szCs w:val="28"/>
        </w:rPr>
        <w:t>183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480F05" w:rsidRDefault="00B426F5" w:rsidP="00B426F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висновку про </w:t>
      </w:r>
    </w:p>
    <w:p w:rsidR="00480F05" w:rsidRDefault="0097178B" w:rsidP="00B426F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B426F5">
        <w:rPr>
          <w:rFonts w:ascii="Times New Roman" w:hAnsi="Times New Roman" w:cs="Times New Roman"/>
          <w:b/>
          <w:i/>
          <w:sz w:val="28"/>
          <w:szCs w:val="28"/>
          <w:lang w:val="uk-UA"/>
        </w:rPr>
        <w:t>ідтвердження</w:t>
      </w:r>
      <w:r w:rsidR="00480F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місця </w:t>
      </w:r>
      <w:r w:rsidR="00F00E9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проживання дітей</w:t>
      </w:r>
    </w:p>
    <w:p w:rsidR="00B426F5" w:rsidRPr="00575C83" w:rsidRDefault="00036F7C" w:rsidP="00B426F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ХХХХ</w:t>
      </w:r>
      <w:r w:rsidR="00F00E9E" w:rsidRPr="00575C83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F00E9E" w:rsidRPr="00575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ХХХХ</w:t>
      </w:r>
    </w:p>
    <w:p w:rsidR="00B426F5" w:rsidRPr="00575C83" w:rsidRDefault="00F00E9E" w:rsidP="00B426F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5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їх</w:t>
      </w:r>
      <w:r w:rsidR="00B426F5" w:rsidRPr="00575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тим</w:t>
      </w:r>
      <w:r w:rsidR="00AF307A">
        <w:rPr>
          <w:rFonts w:ascii="Times New Roman" w:hAnsi="Times New Roman" w:cs="Times New Roman"/>
          <w:i/>
          <w:sz w:val="28"/>
          <w:szCs w:val="28"/>
          <w:lang w:val="uk-UA"/>
        </w:rPr>
        <w:t>часового виїзду за межі України</w:t>
      </w:r>
    </w:p>
    <w:p w:rsidR="00B426F5" w:rsidRPr="00F61ABE" w:rsidRDefault="00B426F5" w:rsidP="00B426F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2E30" w:rsidRDefault="00F00E9E" w:rsidP="00B426F5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 xml:space="preserve"> висновок від 06 червня 2019 року про підтвердження місця проживання дітей 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7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81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8281D">
        <w:rPr>
          <w:rFonts w:ascii="Times New Roman" w:hAnsi="Times New Roman" w:cs="Times New Roman"/>
          <w:sz w:val="28"/>
          <w:szCs w:val="28"/>
          <w:lang w:val="uk-UA"/>
        </w:rPr>
        <w:t xml:space="preserve">., та 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E828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81D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8281D">
        <w:rPr>
          <w:rFonts w:ascii="Times New Roman" w:hAnsi="Times New Roman" w:cs="Times New Roman"/>
          <w:sz w:val="28"/>
          <w:szCs w:val="28"/>
          <w:lang w:val="uk-UA"/>
        </w:rPr>
        <w:t>., для їх тимчасового виїзду за межі України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 xml:space="preserve">, заяву 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заявник)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, до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кументи, передбачені пунктом 72 Порядку провадження орг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анами опіки та піклування діяль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ності, пов</w:t>
      </w:r>
      <w:r w:rsidR="00DB2E30" w:rsidRPr="00DB2E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</w:t>
      </w:r>
      <w:r w:rsidR="004B3C62">
        <w:rPr>
          <w:rFonts w:ascii="Times New Roman" w:hAnsi="Times New Roman" w:cs="Times New Roman"/>
          <w:sz w:val="28"/>
          <w:szCs w:val="28"/>
          <w:lang w:val="uk-UA"/>
        </w:rPr>
        <w:t>ет</w:t>
      </w:r>
      <w:bookmarkStart w:id="0" w:name="_GoBack"/>
      <w:bookmarkEnd w:id="0"/>
      <w:r w:rsidR="00DB2E30">
        <w:rPr>
          <w:rFonts w:ascii="Times New Roman" w:hAnsi="Times New Roman" w:cs="Times New Roman"/>
          <w:sz w:val="28"/>
          <w:szCs w:val="28"/>
          <w:lang w:val="uk-UA"/>
        </w:rPr>
        <w:t xml:space="preserve">у Міністрів України від 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24 вересня 2008 року №866 «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Пита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ння діяльності органів опіки та піклування, пов</w:t>
      </w:r>
      <w:r w:rsidR="00DB2E30" w:rsidRPr="00DB2E3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та інші документи, зібрані службою у справах дітей Носівської міської ради, встановлено, що діти зареєстровані за адресою: вул.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B1BD9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036F7C">
        <w:rPr>
          <w:rFonts w:ascii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5B1BD9">
        <w:rPr>
          <w:rFonts w:ascii="Times New Roman" w:hAnsi="Times New Roman" w:cs="Times New Roman"/>
          <w:sz w:val="28"/>
          <w:szCs w:val="28"/>
          <w:lang w:val="uk-UA"/>
        </w:rPr>
        <w:t>, Носівський район, Чернігівська область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, проживають разом із заявником за адресою: вул.</w:t>
      </w:r>
      <w:r w:rsidR="00817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817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, Носівський район, Чернігівська область</w:t>
      </w:r>
      <w:r w:rsidR="00DB2E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6F5" w:rsidRPr="005B1BD9" w:rsidRDefault="00DB2E30" w:rsidP="00B426F5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вищевикладене, керуючись 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статтею 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>34 Закону України «Про місцеве самоврядування в Україні», частиною другою ст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>19, частиною п</w:t>
      </w:r>
      <w:r w:rsidR="00B426F5" w:rsidRPr="007925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>ятою ст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>157 Сімейного кодексу України, п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>72 Порядку провадження органами опіки та піклування діяльності, пов</w:t>
      </w:r>
      <w:r w:rsidR="00B426F5" w:rsidRPr="007925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дитини, затвердженого постановою Кабінету Міністрів України від 24.09.2008 року 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>№866, відповідно до протоколу №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75543">
        <w:rPr>
          <w:rFonts w:ascii="Times New Roman" w:hAnsi="Times New Roman" w:cs="Times New Roman"/>
          <w:sz w:val="28"/>
          <w:szCs w:val="28"/>
          <w:lang w:val="uk-UA"/>
        </w:rPr>
        <w:t>від 06.06.2019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 xml:space="preserve"> року засідання комісії з питань захисту прав дитини,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</w:t>
      </w:r>
      <w:r w:rsidR="005B1BD9">
        <w:rPr>
          <w:rFonts w:ascii="Times New Roman" w:hAnsi="Times New Roman" w:cs="Times New Roman"/>
          <w:sz w:val="28"/>
          <w:szCs w:val="28"/>
          <w:lang w:val="uk-UA"/>
        </w:rPr>
        <w:t>начення місця проживання дитини з іншим із батьків або відкриття провадження у справі щодо визначення місця проживання дитини,</w:t>
      </w:r>
      <w:r w:rsidR="00B426F5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Носівської міської ради 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78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AF307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426F5" w:rsidRP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5B1BD9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B426F5" w:rsidRDefault="00B426F5" w:rsidP="00B426F5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26F5" w:rsidRDefault="00B426F5" w:rsidP="00AF307A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Затвердити висновок служби у справах дітей 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підтвердження місця прож</w:t>
      </w:r>
      <w:r w:rsidR="00326562">
        <w:rPr>
          <w:rFonts w:ascii="Times New Roman" w:hAnsi="Times New Roman" w:cs="Times New Roman"/>
          <w:sz w:val="28"/>
          <w:szCs w:val="28"/>
          <w:lang w:val="uk-UA"/>
        </w:rPr>
        <w:t xml:space="preserve">ивання дітей 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72612F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326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656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265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656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26562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E258EF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3265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612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72612F">
        <w:rPr>
          <w:rFonts w:ascii="Times New Roman" w:hAnsi="Times New Roman" w:cs="Times New Roman"/>
          <w:sz w:val="28"/>
          <w:szCs w:val="28"/>
          <w:lang w:val="uk-UA"/>
        </w:rPr>
        <w:t>., для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виїзду за межі України (висновок додається).</w:t>
      </w:r>
    </w:p>
    <w:p w:rsidR="00B426F5" w:rsidRDefault="00B426F5" w:rsidP="00AF307A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Зобов</w:t>
      </w:r>
      <w:r w:rsidRPr="00AF307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язати заявника інформувати службу у справах дітей 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про повернення дитини в Україну протягом міс</w:t>
      </w:r>
      <w:r w:rsidR="008174D3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ця з дня в</w:t>
      </w:r>
      <w:r w:rsidRPr="00B207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їзду в Україну та повідомити про відповідальність, передбачену частиною сьомою статті 184 Кодексу України  про адміністративні правопорушення за умисне порушення встановленого законом обмеження щодо строку перебування дитини за межами України. </w:t>
      </w:r>
    </w:p>
    <w:p w:rsidR="00B426F5" w:rsidRDefault="00B426F5" w:rsidP="00AF307A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Дане рішення набирає законної сили у разі, коли протягом 10 робочих днів з дня прийняття, його не оскаржено.</w:t>
      </w:r>
    </w:p>
    <w:p w:rsidR="00B426F5" w:rsidRDefault="00B426F5" w:rsidP="00AF307A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Термін дії рішення – один рік з дня набрання ним законної сили.</w:t>
      </w:r>
    </w:p>
    <w:p w:rsidR="00B426F5" w:rsidRDefault="00B426F5" w:rsidP="00AF3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 рішення покласти на заступника міського голови з питань гуманітарної сфери</w:t>
      </w:r>
      <w:r w:rsidR="00AF307A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12F"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B426F5" w:rsidRDefault="00B426F5" w:rsidP="00B42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543" w:rsidRDefault="00B426F5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AF30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7261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В.ІГНАТЧЕНКО</w:t>
      </w:r>
      <w:r w:rsidR="00375543" w:rsidRPr="0037554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07A" w:rsidRDefault="00AF307A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07A" w:rsidRDefault="00AF307A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07A" w:rsidRDefault="00AF307A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331" w:rsidRDefault="004A5331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5331" w:rsidRPr="004A5331" w:rsidRDefault="004A5331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Default="00375543" w:rsidP="00B426F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43" w:rsidRPr="00AF307A" w:rsidRDefault="0097178B" w:rsidP="0097178B">
      <w:pPr>
        <w:spacing w:after="0"/>
        <w:ind w:left="567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75543" w:rsidRPr="00AF3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</w:p>
    <w:p w:rsidR="00375543" w:rsidRPr="00AF307A" w:rsidRDefault="00375543" w:rsidP="0097178B">
      <w:pPr>
        <w:spacing w:after="0" w:line="240" w:lineRule="auto"/>
        <w:ind w:left="5670" w:right="-71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 викон</w:t>
      </w:r>
      <w:r w:rsidR="00AF3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авчого </w:t>
      </w: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>ком</w:t>
      </w:r>
      <w:r w:rsidR="00AF307A">
        <w:rPr>
          <w:rFonts w:ascii="Times New Roman" w:hAnsi="Times New Roman" w:cs="Times New Roman"/>
          <w:i/>
          <w:sz w:val="24"/>
          <w:szCs w:val="24"/>
          <w:lang w:val="uk-UA"/>
        </w:rPr>
        <w:t>ітет</w:t>
      </w: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</w:p>
    <w:p w:rsidR="00375543" w:rsidRPr="00AF307A" w:rsidRDefault="00375543" w:rsidP="0097178B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>Носівської міської ради</w:t>
      </w:r>
    </w:p>
    <w:p w:rsidR="00375543" w:rsidRPr="00AF307A" w:rsidRDefault="00375543" w:rsidP="0097178B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від </w:t>
      </w:r>
      <w:r w:rsidR="00AF307A">
        <w:rPr>
          <w:rFonts w:ascii="Times New Roman" w:hAnsi="Times New Roman" w:cs="Times New Roman"/>
          <w:i/>
          <w:sz w:val="24"/>
          <w:szCs w:val="24"/>
          <w:lang w:val="uk-UA"/>
        </w:rPr>
        <w:t>__</w:t>
      </w:r>
      <w:r w:rsidRPr="00AF307A">
        <w:rPr>
          <w:rFonts w:ascii="Times New Roman" w:hAnsi="Times New Roman" w:cs="Times New Roman"/>
          <w:i/>
          <w:sz w:val="24"/>
          <w:szCs w:val="24"/>
          <w:lang w:val="uk-UA"/>
        </w:rPr>
        <w:t>.06.2019 р. №___</w:t>
      </w:r>
    </w:p>
    <w:p w:rsidR="00B426F5" w:rsidRPr="008174D3" w:rsidRDefault="00B426F5" w:rsidP="0037554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uk-UA" w:eastAsia="ru-RU"/>
        </w:rPr>
      </w:pPr>
    </w:p>
    <w:p w:rsidR="00B426F5" w:rsidRPr="008174D3" w:rsidRDefault="00B426F5" w:rsidP="0037554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uk-UA" w:eastAsia="ru-RU"/>
        </w:rPr>
      </w:pPr>
    </w:p>
    <w:p w:rsidR="00B426F5" w:rsidRPr="008174D3" w:rsidRDefault="00B426F5" w:rsidP="00375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E7847" w:rsidRPr="00575C83" w:rsidRDefault="004539E0" w:rsidP="00817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ВИСНОВОК</w:t>
      </w:r>
    </w:p>
    <w:p w:rsidR="00375543" w:rsidRDefault="004539E0" w:rsidP="0054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підтв</w:t>
      </w:r>
      <w:r w:rsidR="007B0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ердження місця проживання д</w:t>
      </w:r>
      <w:r w:rsidR="00AF30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ітей</w:t>
      </w:r>
      <w:r w:rsidR="005446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539E0" w:rsidRPr="004539E0" w:rsidRDefault="00375543" w:rsidP="00544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4A53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 w:rsidR="005446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</w:t>
      </w:r>
      <w:r w:rsidR="004A53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ХХХХ  </w:t>
      </w:r>
      <w:r w:rsidR="004539E0" w:rsidRPr="0045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</w:t>
      </w:r>
      <w:r w:rsidR="005446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їх </w:t>
      </w:r>
      <w:r w:rsidR="004539E0" w:rsidRPr="004539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тимчасового виїзду за межі України</w:t>
      </w:r>
    </w:p>
    <w:p w:rsidR="004539E0" w:rsidRPr="004539E0" w:rsidRDefault="004539E0" w:rsidP="00544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9E0" w:rsidRPr="004539E0" w:rsidRDefault="00AF307A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 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4539E0" w:rsidRPr="004539E0" w:rsidRDefault="004539E0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9E0" w:rsidRPr="004539E0" w:rsidRDefault="004539E0" w:rsidP="00AF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вивчення заяви 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ХХХХ, 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заявник) про необхідність підтвердження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 проживання дітей 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та 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для їх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тимчасового виїзду за межі України, документів, поданих заявником до служби у справах дітей виконавчого комітету Носівської м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ради, відвідування дітей за місцем їх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проживання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встановлено, що діти, зареєстровані за адресою: </w:t>
      </w:r>
      <w:proofErr w:type="spellStart"/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Носівського району, Чернігівської області, проживають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із заявником за адрес</w:t>
      </w:r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ою: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4A53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proofErr w:type="spellEnd"/>
      <w:r w:rsidR="00544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Носівського району, Чернігівської області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539E0" w:rsidRPr="004539E0" w:rsidRDefault="004539E0" w:rsidP="00AF3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Заявника повідомлено про необхідність інформування служби у спр</w:t>
      </w:r>
      <w:r w:rsidR="00232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авах дітей про повернення дітей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Україну протягом місяця з дня в’їзду в Україну та про відповідальність, передбачену частиною сьомою статті 184 Кодексу України</w:t>
      </w:r>
      <w:r w:rsidR="00232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53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8174D3" w:rsidRPr="00575C83" w:rsidRDefault="008174D3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4D3" w:rsidRPr="00575C83" w:rsidRDefault="008174D3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1CC" w:rsidRPr="00F601CC" w:rsidRDefault="00575C83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у справах </w:t>
      </w:r>
    </w:p>
    <w:p w:rsidR="004539E0" w:rsidRPr="00F601CC" w:rsidRDefault="00F601CC" w:rsidP="00453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575C83"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r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                     </w:t>
      </w:r>
      <w:r w:rsidR="00575C83"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75C83" w:rsidRPr="00F60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І.ПУСТОВГАР</w:t>
      </w:r>
    </w:p>
    <w:sectPr w:rsidR="004539E0" w:rsidRPr="00F601CC" w:rsidSect="00AF307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EF" w:rsidRDefault="00D56CEF" w:rsidP="005179BF">
      <w:pPr>
        <w:spacing w:after="0" w:line="240" w:lineRule="auto"/>
      </w:pPr>
      <w:r>
        <w:separator/>
      </w:r>
    </w:p>
  </w:endnote>
  <w:endnote w:type="continuationSeparator" w:id="0">
    <w:p w:rsidR="00D56CEF" w:rsidRDefault="00D56CEF" w:rsidP="0051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745975"/>
      <w:docPartObj>
        <w:docPartGallery w:val="Page Numbers (Bottom of Page)"/>
        <w:docPartUnique/>
      </w:docPartObj>
    </w:sdtPr>
    <w:sdtEndPr/>
    <w:sdtContent>
      <w:p w:rsidR="0097178B" w:rsidRDefault="009717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62">
          <w:rPr>
            <w:noProof/>
          </w:rPr>
          <w:t>1</w:t>
        </w:r>
        <w:r>
          <w:fldChar w:fldCharType="end"/>
        </w:r>
      </w:p>
    </w:sdtContent>
  </w:sdt>
  <w:p w:rsidR="0097178B" w:rsidRDefault="009717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EF" w:rsidRDefault="00D56CEF" w:rsidP="005179BF">
      <w:pPr>
        <w:spacing w:after="0" w:line="240" w:lineRule="auto"/>
      </w:pPr>
      <w:r>
        <w:separator/>
      </w:r>
    </w:p>
  </w:footnote>
  <w:footnote w:type="continuationSeparator" w:id="0">
    <w:p w:rsidR="00D56CEF" w:rsidRDefault="00D56CEF" w:rsidP="0051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B"/>
    <w:rsid w:val="0002220F"/>
    <w:rsid w:val="00027D96"/>
    <w:rsid w:val="00036F7C"/>
    <w:rsid w:val="00082CBE"/>
    <w:rsid w:val="000A2AD8"/>
    <w:rsid w:val="00173D8C"/>
    <w:rsid w:val="0018104C"/>
    <w:rsid w:val="00181F13"/>
    <w:rsid w:val="00185559"/>
    <w:rsid w:val="001C202F"/>
    <w:rsid w:val="001F526D"/>
    <w:rsid w:val="002157C0"/>
    <w:rsid w:val="00232B71"/>
    <w:rsid w:val="0024602E"/>
    <w:rsid w:val="0026723B"/>
    <w:rsid w:val="002A3971"/>
    <w:rsid w:val="002F0135"/>
    <w:rsid w:val="00326562"/>
    <w:rsid w:val="003430D1"/>
    <w:rsid w:val="00375543"/>
    <w:rsid w:val="003A03EA"/>
    <w:rsid w:val="003A4073"/>
    <w:rsid w:val="003E3835"/>
    <w:rsid w:val="003E4555"/>
    <w:rsid w:val="00427C53"/>
    <w:rsid w:val="004539E0"/>
    <w:rsid w:val="0046491F"/>
    <w:rsid w:val="00480F05"/>
    <w:rsid w:val="004A5331"/>
    <w:rsid w:val="004A63C6"/>
    <w:rsid w:val="004B3C62"/>
    <w:rsid w:val="004C2959"/>
    <w:rsid w:val="004E535A"/>
    <w:rsid w:val="004E7847"/>
    <w:rsid w:val="005179BF"/>
    <w:rsid w:val="0052021B"/>
    <w:rsid w:val="005446AB"/>
    <w:rsid w:val="00555BE5"/>
    <w:rsid w:val="00575C83"/>
    <w:rsid w:val="00577B93"/>
    <w:rsid w:val="00577BC3"/>
    <w:rsid w:val="005A6FA7"/>
    <w:rsid w:val="005B1BD9"/>
    <w:rsid w:val="005E74BB"/>
    <w:rsid w:val="0060296C"/>
    <w:rsid w:val="006152CA"/>
    <w:rsid w:val="00635EE4"/>
    <w:rsid w:val="006C572B"/>
    <w:rsid w:val="0072612F"/>
    <w:rsid w:val="007A185F"/>
    <w:rsid w:val="007B0C9C"/>
    <w:rsid w:val="007B2AE5"/>
    <w:rsid w:val="007D691E"/>
    <w:rsid w:val="008174D3"/>
    <w:rsid w:val="0082533A"/>
    <w:rsid w:val="00827F3B"/>
    <w:rsid w:val="00934459"/>
    <w:rsid w:val="009448BE"/>
    <w:rsid w:val="00945ACC"/>
    <w:rsid w:val="00947DF8"/>
    <w:rsid w:val="0097178B"/>
    <w:rsid w:val="009F07DE"/>
    <w:rsid w:val="00A0371B"/>
    <w:rsid w:val="00A13F40"/>
    <w:rsid w:val="00A576A5"/>
    <w:rsid w:val="00AD55F8"/>
    <w:rsid w:val="00AF307A"/>
    <w:rsid w:val="00B05A18"/>
    <w:rsid w:val="00B426F5"/>
    <w:rsid w:val="00B50033"/>
    <w:rsid w:val="00B52D6F"/>
    <w:rsid w:val="00B636F3"/>
    <w:rsid w:val="00B94056"/>
    <w:rsid w:val="00C24334"/>
    <w:rsid w:val="00C86EE4"/>
    <w:rsid w:val="00C94B0F"/>
    <w:rsid w:val="00CE726D"/>
    <w:rsid w:val="00D46CDC"/>
    <w:rsid w:val="00D56CEF"/>
    <w:rsid w:val="00D7670A"/>
    <w:rsid w:val="00DB2E30"/>
    <w:rsid w:val="00DF0EC9"/>
    <w:rsid w:val="00E258EF"/>
    <w:rsid w:val="00E62D0F"/>
    <w:rsid w:val="00E8281D"/>
    <w:rsid w:val="00E928EA"/>
    <w:rsid w:val="00EB0CF0"/>
    <w:rsid w:val="00EE77B4"/>
    <w:rsid w:val="00F00E9E"/>
    <w:rsid w:val="00F40EDB"/>
    <w:rsid w:val="00F42112"/>
    <w:rsid w:val="00F601CC"/>
    <w:rsid w:val="00F8314F"/>
    <w:rsid w:val="00F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9BF"/>
  </w:style>
  <w:style w:type="paragraph" w:styleId="a8">
    <w:name w:val="footer"/>
    <w:basedOn w:val="a"/>
    <w:link w:val="a9"/>
    <w:uiPriority w:val="99"/>
    <w:unhideWhenUsed/>
    <w:rsid w:val="0051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9BF"/>
  </w:style>
  <w:style w:type="paragraph" w:styleId="a8">
    <w:name w:val="footer"/>
    <w:basedOn w:val="a"/>
    <w:link w:val="a9"/>
    <w:uiPriority w:val="99"/>
    <w:unhideWhenUsed/>
    <w:rsid w:val="0051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203B-3223-44C4-BCCF-756EF353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7</cp:revision>
  <cp:lastPrinted>2019-06-06T13:52:00Z</cp:lastPrinted>
  <dcterms:created xsi:type="dcterms:W3CDTF">2019-06-07T09:03:00Z</dcterms:created>
  <dcterms:modified xsi:type="dcterms:W3CDTF">2019-06-19T06:16:00Z</dcterms:modified>
</cp:coreProperties>
</file>